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72" w:rsidRPr="003E1D72" w:rsidRDefault="003E1D72" w:rsidP="003E1D72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</w:pPr>
      <w:r w:rsidRPr="003E1D72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АНОТАЦИЯ</w:t>
      </w:r>
    </w:p>
    <w:p w:rsidR="003E1D72" w:rsidRDefault="003E1D72" w:rsidP="003E1D72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/>
        </w:rPr>
      </w:pPr>
    </w:p>
    <w:p w:rsidR="0097397B" w:rsidRDefault="00CB45CA" w:rsidP="003E1D72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97397B" w:rsidRDefault="0097397B" w:rsidP="0097397B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97397B">
        <w:rPr>
          <w:rFonts w:ascii="Times New Roman" w:eastAsia="Calibri" w:hAnsi="Times New Roman" w:cs="Times New Roman"/>
          <w:b/>
          <w:sz w:val="24"/>
          <w:szCs w:val="24"/>
        </w:rPr>
        <w:t xml:space="preserve">ОТНОСНО: </w:t>
      </w:r>
      <w:r w:rsidRPr="0097397B">
        <w:rPr>
          <w:rFonts w:ascii="Times New Roman" w:eastAsia="Calibri" w:hAnsi="Times New Roman" w:cs="Times New Roman"/>
          <w:sz w:val="24"/>
          <w:szCs w:val="24"/>
        </w:rPr>
        <w:t xml:space="preserve">Проект на </w:t>
      </w:r>
      <w:r w:rsidRPr="003E1D72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Постановление на Министерския съвет за </w:t>
      </w:r>
      <w:r w:rsidR="00D36A4A" w:rsidRPr="00D36A4A">
        <w:rPr>
          <w:rFonts w:ascii="Times New Roman" w:eastAsiaTheme="minorEastAsia" w:hAnsi="Times New Roman" w:cs="Times New Roman"/>
          <w:sz w:val="24"/>
          <w:szCs w:val="24"/>
          <w:lang w:eastAsia="bg-BG"/>
        </w:rPr>
        <w:t>приемане на Наредба за вида и изискванията за създаването и съхраняването на електронни документи в трудовото досие на работника или служителя</w:t>
      </w:r>
    </w:p>
    <w:p w:rsidR="0097397B" w:rsidRDefault="0097397B" w:rsidP="003E1D72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97397B" w:rsidRDefault="0097397B" w:rsidP="003E1D72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D36A4A" w:rsidRPr="00BB5CEC" w:rsidRDefault="00D36A4A" w:rsidP="00D36A4A">
      <w:pPr>
        <w:pStyle w:val="BodyTextIndent2"/>
        <w:spacing w:after="0" w:line="240" w:lineRule="auto"/>
        <w:ind w:left="0" w:firstLine="709"/>
        <w:jc w:val="both"/>
        <w:rPr>
          <w:sz w:val="24"/>
          <w:szCs w:val="24"/>
          <w:lang w:val="bg-BG"/>
        </w:rPr>
      </w:pPr>
      <w:r w:rsidRPr="0086497E">
        <w:rPr>
          <w:rFonts w:eastAsia="MS Mincho"/>
          <w:bCs/>
          <w:sz w:val="24"/>
          <w:szCs w:val="24"/>
          <w:lang w:val="bg-BG"/>
        </w:rPr>
        <w:t>С изменението н</w:t>
      </w:r>
      <w:r>
        <w:rPr>
          <w:rFonts w:eastAsia="MS Mincho"/>
          <w:bCs/>
          <w:sz w:val="24"/>
          <w:szCs w:val="24"/>
          <w:lang w:val="bg-BG"/>
        </w:rPr>
        <w:t>а чл. 128б на Кодекса на труда</w:t>
      </w:r>
      <w:r w:rsidRPr="0086497E">
        <w:rPr>
          <w:rFonts w:eastAsia="MS Mincho"/>
          <w:bCs/>
          <w:sz w:val="24"/>
          <w:szCs w:val="24"/>
          <w:lang w:val="bg-BG"/>
        </w:rPr>
        <w:t xml:space="preserve"> от 1 януари 2017 г</w:t>
      </w:r>
      <w:r w:rsidR="00467235">
        <w:rPr>
          <w:rFonts w:eastAsia="MS Mincho"/>
          <w:bCs/>
          <w:sz w:val="24"/>
          <w:szCs w:val="24"/>
          <w:lang w:val="bg-BG"/>
        </w:rPr>
        <w:t>. е създадена правна възможност</w:t>
      </w:r>
      <w:r w:rsidRPr="0086497E">
        <w:rPr>
          <w:rFonts w:eastAsia="MS Mincho"/>
          <w:bCs/>
          <w:sz w:val="24"/>
          <w:szCs w:val="24"/>
          <w:lang w:val="bg-BG"/>
        </w:rPr>
        <w:t xml:space="preserve"> част от документите в трудовото досие на работника или служителя да се създават и съхраняват като електронни документи, като видът и изискванията за създаването и съхраняването им следва да се определят от Министерския съвет.</w:t>
      </w:r>
    </w:p>
    <w:p w:rsidR="00D36A4A" w:rsidRDefault="00D36A4A" w:rsidP="00D36A4A">
      <w:pPr>
        <w:pStyle w:val="htleft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С </w:t>
      </w:r>
      <w:r w:rsidR="00F32AC7">
        <w:rPr>
          <w:bCs/>
        </w:rPr>
        <w:t>проекта на н</w:t>
      </w:r>
      <w:r w:rsidRPr="00BB5CEC">
        <w:t>аредба</w:t>
      </w:r>
      <w:r>
        <w:rPr>
          <w:bCs/>
        </w:rPr>
        <w:t xml:space="preserve"> се уреждат:</w:t>
      </w:r>
    </w:p>
    <w:p w:rsidR="00D36A4A" w:rsidRPr="00D36A4A" w:rsidRDefault="00D36A4A" w:rsidP="00D36A4A">
      <w:pPr>
        <w:pStyle w:val="ListParagraph"/>
        <w:widowControl w:val="0"/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</w:pPr>
      <w:r w:rsidRPr="00D36A4A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>видът на електронните документи, които могат да са част от трудово досие на работника и служителя и изискванията към тяхното създаване и съхраняване;</w:t>
      </w:r>
    </w:p>
    <w:p w:rsidR="00D36A4A" w:rsidRPr="00D36A4A" w:rsidRDefault="00D36A4A" w:rsidP="00D36A4A">
      <w:pPr>
        <w:pStyle w:val="ListParagraph"/>
        <w:widowControl w:val="0"/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</w:pPr>
      <w:r w:rsidRPr="00D36A4A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>изискванията към информационните системи за съхраняването на електронните документи;</w:t>
      </w:r>
    </w:p>
    <w:p w:rsidR="00D36A4A" w:rsidRPr="00D36A4A" w:rsidRDefault="00D36A4A" w:rsidP="00D36A4A">
      <w:pPr>
        <w:pStyle w:val="ListParagraph"/>
        <w:widowControl w:val="0"/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</w:pPr>
      <w:r w:rsidRPr="00D36A4A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>размяната на електронни документи между работника и служителя и работодателя, както и удостоверяването на тяхното връчване.</w:t>
      </w:r>
      <w:r w:rsidRPr="00D36A4A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D36A4A" w:rsidRDefault="00D36A4A" w:rsidP="00D36A4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36A4A" w:rsidRDefault="00F32AC7" w:rsidP="00F32AC7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Използването на </w:t>
      </w:r>
      <w:r w:rsidR="00D36A4A" w:rsidRPr="00D36A4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36A4A" w:rsidRPr="00D36A4A">
        <w:rPr>
          <w:rFonts w:ascii="Times New Roman" w:hAnsi="Times New Roman" w:cs="Times New Roman"/>
          <w:sz w:val="24"/>
        </w:rPr>
        <w:t>информационни системи</w:t>
      </w:r>
      <w:r>
        <w:rPr>
          <w:rFonts w:ascii="Times New Roman" w:hAnsi="Times New Roman" w:cs="Times New Roman"/>
          <w:sz w:val="24"/>
        </w:rPr>
        <w:t>,</w:t>
      </w:r>
      <w:r w:rsidR="00D36A4A" w:rsidRPr="00D36A4A">
        <w:rPr>
          <w:rFonts w:ascii="Times New Roman" w:hAnsi="Times New Roman" w:cs="Times New Roman"/>
          <w:sz w:val="24"/>
        </w:rPr>
        <w:t xml:space="preserve"> създаването и съхраняването на електронни документи в трудовото досие на работника или служителя </w:t>
      </w:r>
      <w:r>
        <w:rPr>
          <w:rFonts w:ascii="Times New Roman" w:hAnsi="Times New Roman" w:cs="Times New Roman"/>
          <w:sz w:val="24"/>
        </w:rPr>
        <w:t xml:space="preserve">са предпоставки за намаляване на </w:t>
      </w:r>
      <w:r w:rsidR="00D36A4A" w:rsidRPr="00D36A4A">
        <w:rPr>
          <w:rFonts w:ascii="Times New Roman" w:hAnsi="Times New Roman" w:cs="Times New Roman"/>
          <w:sz w:val="24"/>
        </w:rPr>
        <w:t>административната тежест</w:t>
      </w:r>
      <w:r w:rsidR="00467235">
        <w:rPr>
          <w:rFonts w:ascii="Times New Roman" w:hAnsi="Times New Roman" w:cs="Times New Roman"/>
          <w:sz w:val="24"/>
        </w:rPr>
        <w:t>. Това е така, тъй като:</w:t>
      </w:r>
      <w:r w:rsidR="00D36A4A" w:rsidRPr="00D36A4A">
        <w:rPr>
          <w:rFonts w:ascii="Times New Roman" w:hAnsi="Times New Roman" w:cs="Times New Roman"/>
          <w:sz w:val="24"/>
        </w:rPr>
        <w:t xml:space="preserve"> </w:t>
      </w:r>
      <w:r w:rsidR="00467235">
        <w:rPr>
          <w:rFonts w:ascii="Times New Roman" w:hAnsi="Times New Roman" w:cs="Times New Roman"/>
          <w:sz w:val="24"/>
        </w:rPr>
        <w:t xml:space="preserve">намаляват </w:t>
      </w:r>
      <w:r w:rsidR="00D36A4A" w:rsidRPr="00D36A4A">
        <w:rPr>
          <w:rFonts w:ascii="Times New Roman" w:hAnsi="Times New Roman" w:cs="Times New Roman"/>
          <w:sz w:val="24"/>
        </w:rPr>
        <w:t xml:space="preserve">преките разходите за създаване, обработка, съхраняване и обмен документите от </w:t>
      </w:r>
      <w:r w:rsidR="00D36A4A" w:rsidRPr="00467235">
        <w:rPr>
          <w:rFonts w:ascii="Times New Roman" w:eastAsia="Times New Roman" w:hAnsi="Times New Roman" w:cs="Times New Roman"/>
          <w:bCs/>
          <w:sz w:val="24"/>
          <w:szCs w:val="24"/>
        </w:rPr>
        <w:t>трудовото досие на работника или служителя; спест</w:t>
      </w:r>
      <w:r w:rsidR="00467235" w:rsidRPr="00467235">
        <w:rPr>
          <w:rFonts w:ascii="Times New Roman" w:eastAsia="Times New Roman" w:hAnsi="Times New Roman" w:cs="Times New Roman"/>
          <w:bCs/>
          <w:sz w:val="24"/>
          <w:szCs w:val="24"/>
        </w:rPr>
        <w:t>ява се</w:t>
      </w:r>
      <w:r w:rsidR="00D36A4A" w:rsidRPr="00467235">
        <w:rPr>
          <w:rFonts w:ascii="Times New Roman" w:eastAsia="Times New Roman" w:hAnsi="Times New Roman" w:cs="Times New Roman"/>
          <w:bCs/>
          <w:sz w:val="24"/>
          <w:szCs w:val="24"/>
        </w:rPr>
        <w:t xml:space="preserve"> време; </w:t>
      </w:r>
      <w:r w:rsidR="00467235">
        <w:rPr>
          <w:rFonts w:ascii="Times New Roman" w:eastAsia="Times New Roman" w:hAnsi="Times New Roman" w:cs="Times New Roman"/>
          <w:bCs/>
          <w:sz w:val="24"/>
          <w:szCs w:val="24"/>
        </w:rPr>
        <w:t>намаляват</w:t>
      </w:r>
      <w:r w:rsidR="00D36A4A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разходите за персонал и други</w:t>
      </w:r>
      <w:r w:rsidR="00D36A4A" w:rsidRPr="00D36A4A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разходи, свързани с администрирането на трудовото правоотношение.</w:t>
      </w:r>
    </w:p>
    <w:p w:rsidR="00467235" w:rsidRPr="00D36A4A" w:rsidRDefault="00467235" w:rsidP="00D36A4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32AC7">
        <w:rPr>
          <w:rFonts w:ascii="Times New Roman" w:eastAsia="Times New Roman" w:hAnsi="Times New Roman" w:cs="Times New Roman"/>
          <w:bCs/>
          <w:sz w:val="24"/>
          <w:szCs w:val="24"/>
        </w:rPr>
        <w:t>Запазва се възможността документите от трудовото досие да се създават и съхраняват на хартия. В тази връзка за предприятията, които не ползват информационни системи няма да има нови задължения и разходи.</w:t>
      </w:r>
      <w:bookmarkStart w:id="0" w:name="_GoBack"/>
      <w:bookmarkEnd w:id="0"/>
      <w:r w:rsidRPr="0046723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3E1D72" w:rsidRPr="003E1D72" w:rsidRDefault="00D36A4A" w:rsidP="00467235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1D5EC4" w:rsidRDefault="001D5EC4"/>
    <w:sectPr w:rsidR="001D5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576E4"/>
    <w:multiLevelType w:val="hybridMultilevel"/>
    <w:tmpl w:val="16DEB652"/>
    <w:lvl w:ilvl="0" w:tplc="D42A027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4E4C"/>
    <w:multiLevelType w:val="hybridMultilevel"/>
    <w:tmpl w:val="62DE6F2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72"/>
    <w:rsid w:val="001D5EC4"/>
    <w:rsid w:val="0025545E"/>
    <w:rsid w:val="003E1D72"/>
    <w:rsid w:val="00467235"/>
    <w:rsid w:val="004E259A"/>
    <w:rsid w:val="0097397B"/>
    <w:rsid w:val="00CB45CA"/>
    <w:rsid w:val="00D36A4A"/>
    <w:rsid w:val="00F32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36A4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D36A4A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htleft">
    <w:name w:val="htleft"/>
    <w:basedOn w:val="Normal"/>
    <w:uiPriority w:val="99"/>
    <w:rsid w:val="00D36A4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D36A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36A4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D36A4A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htleft">
    <w:name w:val="htleft"/>
    <w:basedOn w:val="Normal"/>
    <w:uiPriority w:val="99"/>
    <w:rsid w:val="00D36A4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D36A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Ginka Mashova</dc:creator>
  <cp:lastModifiedBy>Nenko Salchev</cp:lastModifiedBy>
  <cp:revision>5</cp:revision>
  <dcterms:created xsi:type="dcterms:W3CDTF">2018-02-22T11:09:00Z</dcterms:created>
  <dcterms:modified xsi:type="dcterms:W3CDTF">2018-02-23T08:41:00Z</dcterms:modified>
</cp:coreProperties>
</file>