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text" w:horzAnchor="margin" w:tblpY="-722"/>
        <w:tblW w:w="9498" w:type="dxa"/>
        <w:tblLook w:val="04A0" w:firstRow="1" w:lastRow="0" w:firstColumn="1" w:lastColumn="0" w:noHBand="0" w:noVBand="1"/>
      </w:tblPr>
      <w:tblGrid>
        <w:gridCol w:w="1809"/>
        <w:gridCol w:w="7689"/>
      </w:tblGrid>
      <w:tr w:rsidR="001F4E7B" w:rsidTr="001F4E7B">
        <w:tc>
          <w:tcPr>
            <w:tcW w:w="1809" w:type="dxa"/>
          </w:tcPr>
          <w:p w:rsidR="001F4E7B" w:rsidRDefault="001F4E7B">
            <w:pPr>
              <w:spacing w:after="60"/>
              <w:jc w:val="center"/>
              <w:rPr>
                <w:noProof/>
              </w:rPr>
            </w:pPr>
          </w:p>
          <w:p w:rsidR="001F4E7B" w:rsidRDefault="001F4E7B">
            <w:pPr>
              <w:spacing w:after="60"/>
              <w:jc w:val="center"/>
              <w:rPr>
                <w:noProof/>
              </w:rPr>
            </w:pPr>
          </w:p>
          <w:p w:rsidR="001F4E7B" w:rsidRDefault="001F4E7B">
            <w:pPr>
              <w:spacing w:after="60"/>
              <w:jc w:val="center"/>
              <w:rPr>
                <w:noProof/>
              </w:rPr>
            </w:pPr>
          </w:p>
        </w:tc>
        <w:tc>
          <w:tcPr>
            <w:tcW w:w="7689" w:type="dxa"/>
            <w:tcBorders>
              <w:top w:val="nil"/>
              <w:left w:val="nil"/>
              <w:bottom w:val="single" w:sz="4" w:space="0" w:color="auto"/>
              <w:right w:val="nil"/>
            </w:tcBorders>
          </w:tcPr>
          <w:p w:rsidR="001F4E7B" w:rsidRDefault="001F4E7B">
            <w:pPr>
              <w:spacing w:after="60"/>
              <w:jc w:val="center"/>
              <w:rPr>
                <w:noProof/>
              </w:rPr>
            </w:pPr>
          </w:p>
          <w:p w:rsidR="001F4E7B" w:rsidRDefault="001F4E7B">
            <w:pPr>
              <w:spacing w:after="60"/>
              <w:jc w:val="center"/>
              <w:rPr>
                <w:rFonts w:ascii="Times New Roman" w:hAnsi="Times New Roman" w:cs="Times New Roman"/>
              </w:rPr>
            </w:pPr>
            <w:r>
              <w:rPr>
                <w:rFonts w:ascii="Times New Roman" w:hAnsi="Times New Roman" w:cs="Times New Roman"/>
                <w:noProof/>
              </w:rPr>
              <w:t>МИНИСТЕРСТВО НА ТРУДА И СОЦИАЛНАТА ПОЛИТИКА</w:t>
            </w:r>
          </w:p>
          <w:p w:rsidR="001F4E7B" w:rsidRDefault="001F4E7B">
            <w:pPr>
              <w:spacing w:after="0"/>
              <w:jc w:val="center"/>
              <w:rPr>
                <w:rFonts w:ascii="Times New Roman" w:hAnsi="Times New Roman" w:cs="Times New Roman"/>
                <w:b/>
              </w:rPr>
            </w:pPr>
            <w:r>
              <w:rPr>
                <w:rFonts w:ascii="Times New Roman" w:hAnsi="Times New Roman" w:cs="Times New Roman"/>
                <w:b/>
              </w:rPr>
              <w:t>ЦЕНТЪР ЗА РАЗВИТИЕ НА ЧОВЕШКИТЕ РЕСУРСИ</w:t>
            </w:r>
          </w:p>
          <w:p w:rsidR="001F4E7B" w:rsidRDefault="001F4E7B">
            <w:pPr>
              <w:spacing w:after="0"/>
              <w:jc w:val="center"/>
              <w:rPr>
                <w:noProof/>
              </w:rPr>
            </w:pPr>
            <w:r>
              <w:rPr>
                <w:rFonts w:ascii="Times New Roman" w:hAnsi="Times New Roman" w:cs="Times New Roman"/>
                <w:b/>
              </w:rPr>
              <w:t>И РЕГИОНАЛНИ ИНИЦИАТИВИ</w:t>
            </w:r>
          </w:p>
        </w:tc>
      </w:tr>
    </w:tbl>
    <w:p w:rsidR="001F4E7B" w:rsidRDefault="001F4E7B" w:rsidP="001F4E7B">
      <w:r>
        <w:rPr>
          <w:noProof/>
          <w:lang w:eastAsia="bg-BG"/>
        </w:rPr>
        <w:drawing>
          <wp:anchor distT="0" distB="0" distL="114300" distR="114300" simplePos="0" relativeHeight="251658240" behindDoc="1" locked="0" layoutInCell="0" allowOverlap="0" wp14:anchorId="64147867" wp14:editId="005BE4A2">
            <wp:simplePos x="0" y="0"/>
            <wp:positionH relativeFrom="page">
              <wp:posOffset>857250</wp:posOffset>
            </wp:positionH>
            <wp:positionV relativeFrom="page">
              <wp:posOffset>38100</wp:posOffset>
            </wp:positionV>
            <wp:extent cx="1266190" cy="1285875"/>
            <wp:effectExtent l="0" t="0" r="0" b="0"/>
            <wp:wrapNone/>
            <wp:docPr id="1" name="Picture 1" descr="logo BG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descr="logo BG "/>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66190" cy="1285875"/>
                    </a:xfrm>
                    <a:prstGeom prst="rect">
                      <a:avLst/>
                    </a:prstGeom>
                    <a:noFill/>
                  </pic:spPr>
                </pic:pic>
              </a:graphicData>
            </a:graphic>
            <wp14:sizeRelH relativeFrom="page">
              <wp14:pctWidth>0</wp14:pctWidth>
            </wp14:sizeRelH>
            <wp14:sizeRelV relativeFrom="page">
              <wp14:pctHeight>0</wp14:pctHeight>
            </wp14:sizeRelV>
          </wp:anchor>
        </w:drawing>
      </w:r>
      <w:r>
        <w:tab/>
      </w:r>
      <w:r>
        <w:tab/>
      </w:r>
      <w:r>
        <w:tab/>
      </w:r>
      <w:r>
        <w:tab/>
      </w:r>
      <w:r>
        <w:tab/>
      </w:r>
      <w:r>
        <w:tab/>
      </w:r>
      <w:r>
        <w:tab/>
      </w:r>
      <w:r>
        <w:tab/>
      </w:r>
      <w:r>
        <w:tab/>
      </w:r>
      <w:r>
        <w:tab/>
      </w:r>
      <w:r>
        <w:tab/>
      </w:r>
      <w:r>
        <w:tab/>
      </w:r>
      <w:r>
        <w:tab/>
      </w:r>
    </w:p>
    <w:p w:rsidR="001F4E7B" w:rsidRDefault="001F4E7B" w:rsidP="001F4E7B">
      <w:pPr>
        <w:jc w:val="center"/>
        <w:rPr>
          <w:b/>
          <w:sz w:val="28"/>
          <w:szCs w:val="28"/>
          <w:u w:val="single"/>
        </w:rPr>
      </w:pPr>
    </w:p>
    <w:p w:rsidR="001F4E7B" w:rsidRDefault="001F4E7B" w:rsidP="001F4E7B">
      <w:pPr>
        <w:jc w:val="center"/>
        <w:rPr>
          <w:b/>
          <w:sz w:val="28"/>
          <w:szCs w:val="28"/>
          <w:u w:val="single"/>
        </w:rPr>
      </w:pPr>
    </w:p>
    <w:p w:rsidR="001F4E7B" w:rsidRDefault="001F4E7B" w:rsidP="001F4E7B">
      <w:pPr>
        <w:jc w:val="center"/>
        <w:rPr>
          <w:rFonts w:ascii="Times New Roman" w:hAnsi="Times New Roman" w:cs="Times New Roman"/>
          <w:b/>
          <w:sz w:val="36"/>
          <w:szCs w:val="28"/>
          <w:u w:val="single"/>
        </w:rPr>
      </w:pPr>
      <w:r>
        <w:rPr>
          <w:rFonts w:ascii="Times New Roman" w:hAnsi="Times New Roman" w:cs="Times New Roman"/>
          <w:b/>
          <w:sz w:val="36"/>
          <w:szCs w:val="28"/>
          <w:u w:val="single"/>
        </w:rPr>
        <w:t>Д</w:t>
      </w:r>
      <w:bookmarkStart w:id="0" w:name="_GoBack"/>
      <w:bookmarkEnd w:id="0"/>
      <w:r>
        <w:rPr>
          <w:rFonts w:ascii="Times New Roman" w:hAnsi="Times New Roman" w:cs="Times New Roman"/>
          <w:b/>
          <w:sz w:val="36"/>
          <w:szCs w:val="28"/>
          <w:u w:val="single"/>
        </w:rPr>
        <w:t xml:space="preserve"> О К Л А Д</w:t>
      </w:r>
    </w:p>
    <w:p w:rsidR="001F4E7B" w:rsidRDefault="001F4E7B" w:rsidP="001F4E7B">
      <w:pPr>
        <w:jc w:val="center"/>
        <w:rPr>
          <w:rFonts w:ascii="Times New Roman" w:hAnsi="Times New Roman" w:cs="Times New Roman"/>
          <w:b/>
          <w:sz w:val="32"/>
          <w:szCs w:val="28"/>
          <w:u w:val="single"/>
        </w:rPr>
      </w:pPr>
      <w:r>
        <w:rPr>
          <w:rFonts w:ascii="Times New Roman" w:hAnsi="Times New Roman" w:cs="Times New Roman"/>
          <w:b/>
          <w:sz w:val="32"/>
          <w:szCs w:val="28"/>
          <w:u w:val="single"/>
        </w:rPr>
        <w:t>по чл. 22, ал.2 от НОМИОВ</w:t>
      </w:r>
    </w:p>
    <w:p w:rsidR="001F4E7B" w:rsidRDefault="001F4E7B" w:rsidP="001F4E7B">
      <w:pPr>
        <w:jc w:val="center"/>
        <w:rPr>
          <w:rFonts w:ascii="Times New Roman" w:hAnsi="Times New Roman" w:cs="Times New Roman"/>
          <w:b/>
          <w:sz w:val="32"/>
          <w:szCs w:val="28"/>
          <w:u w:val="single"/>
        </w:rPr>
      </w:pPr>
      <w:r>
        <w:rPr>
          <w:rFonts w:ascii="Times New Roman" w:hAnsi="Times New Roman" w:cs="Times New Roman"/>
          <w:b/>
          <w:sz w:val="32"/>
          <w:szCs w:val="28"/>
          <w:u w:val="single"/>
        </w:rPr>
        <w:t>ЗА</w:t>
      </w:r>
    </w:p>
    <w:p w:rsidR="001F4E7B" w:rsidRDefault="001F4E7B" w:rsidP="001F4E7B">
      <w:pPr>
        <w:jc w:val="center"/>
        <w:rPr>
          <w:rFonts w:ascii="Times New Roman" w:hAnsi="Times New Roman" w:cs="Times New Roman"/>
          <w:b/>
          <w:sz w:val="32"/>
          <w:szCs w:val="28"/>
          <w:u w:val="single"/>
        </w:rPr>
      </w:pPr>
      <w:r>
        <w:rPr>
          <w:rFonts w:ascii="Times New Roman" w:hAnsi="Times New Roman" w:cs="Times New Roman"/>
          <w:b/>
          <w:sz w:val="32"/>
          <w:szCs w:val="28"/>
          <w:u w:val="single"/>
        </w:rPr>
        <w:t>ЦЯЛОСТНА ПРЕДВАРИТЕЛНА ОЦЕНКА НА ВЪЗДЕЙСТВИЕТО НА</w:t>
      </w:r>
    </w:p>
    <w:p w:rsidR="001F4E7B" w:rsidRDefault="001F4E7B" w:rsidP="001F4E7B">
      <w:pPr>
        <w:tabs>
          <w:tab w:val="left" w:pos="2030"/>
        </w:tabs>
        <w:jc w:val="both"/>
        <w:rPr>
          <w:rFonts w:ascii="Times New Roman" w:hAnsi="Times New Roman" w:cs="Times New Roman"/>
          <w:sz w:val="32"/>
          <w:szCs w:val="28"/>
        </w:rPr>
      </w:pPr>
      <w:r>
        <w:rPr>
          <w:rFonts w:ascii="Times New Roman" w:hAnsi="Times New Roman" w:cs="Times New Roman"/>
          <w:sz w:val="32"/>
          <w:szCs w:val="28"/>
        </w:rPr>
        <w:tab/>
      </w:r>
    </w:p>
    <w:p w:rsidR="001F4E7B" w:rsidRDefault="001F4E7B" w:rsidP="001F4E7B">
      <w:pPr>
        <w:ind w:left="720"/>
        <w:contextualSpacing/>
        <w:jc w:val="center"/>
        <w:rPr>
          <w:rFonts w:ascii="Times New Roman" w:hAnsi="Times New Roman" w:cs="Times New Roman"/>
          <w:b/>
          <w:bCs/>
          <w:iCs/>
          <w:sz w:val="32"/>
          <w:szCs w:val="28"/>
        </w:rPr>
      </w:pPr>
      <w:r>
        <w:rPr>
          <w:rFonts w:ascii="Times New Roman" w:hAnsi="Times New Roman" w:cs="Times New Roman"/>
          <w:b/>
          <w:bCs/>
          <w:iCs/>
          <w:sz w:val="32"/>
          <w:szCs w:val="28"/>
        </w:rPr>
        <w:t xml:space="preserve">проект на  </w:t>
      </w:r>
      <w:r w:rsidR="00FA4D79">
        <w:rPr>
          <w:rFonts w:ascii="Times New Roman" w:hAnsi="Times New Roman" w:cs="Times New Roman"/>
          <w:b/>
          <w:bCs/>
          <w:iCs/>
          <w:sz w:val="32"/>
          <w:szCs w:val="28"/>
        </w:rPr>
        <w:t xml:space="preserve">Методика за </w:t>
      </w:r>
      <w:r w:rsidR="004B0009">
        <w:rPr>
          <w:rFonts w:ascii="Times New Roman" w:hAnsi="Times New Roman" w:cs="Times New Roman"/>
          <w:b/>
          <w:bCs/>
          <w:iCs/>
          <w:sz w:val="32"/>
          <w:szCs w:val="28"/>
        </w:rPr>
        <w:t xml:space="preserve">оценка </w:t>
      </w:r>
      <w:r w:rsidR="00FA4D79">
        <w:rPr>
          <w:rFonts w:ascii="Times New Roman" w:hAnsi="Times New Roman" w:cs="Times New Roman"/>
          <w:b/>
          <w:bCs/>
          <w:iCs/>
          <w:sz w:val="32"/>
          <w:szCs w:val="28"/>
        </w:rPr>
        <w:t xml:space="preserve">на социалната добавена стойност, произведена от предприятие съгласно чл. 7, т. 1 </w:t>
      </w:r>
      <w:r w:rsidR="00CF187A">
        <w:rPr>
          <w:rFonts w:ascii="Times New Roman" w:hAnsi="Times New Roman" w:cs="Times New Roman"/>
          <w:b/>
          <w:bCs/>
          <w:iCs/>
          <w:sz w:val="32"/>
          <w:szCs w:val="28"/>
        </w:rPr>
        <w:t xml:space="preserve"> и §7 от Заключителни разпоредби </w:t>
      </w:r>
      <w:r>
        <w:rPr>
          <w:rFonts w:ascii="Times New Roman" w:hAnsi="Times New Roman" w:cs="Times New Roman"/>
          <w:b/>
          <w:bCs/>
          <w:iCs/>
          <w:sz w:val="32"/>
          <w:szCs w:val="28"/>
        </w:rPr>
        <w:t>на</w:t>
      </w:r>
    </w:p>
    <w:p w:rsidR="001F4E7B" w:rsidRDefault="001F4E7B" w:rsidP="001F4E7B">
      <w:pPr>
        <w:ind w:left="720"/>
        <w:contextualSpacing/>
        <w:jc w:val="center"/>
        <w:rPr>
          <w:rFonts w:ascii="Times New Roman" w:hAnsi="Times New Roman" w:cs="Times New Roman"/>
          <w:sz w:val="32"/>
          <w:szCs w:val="28"/>
        </w:rPr>
      </w:pPr>
      <w:r>
        <w:rPr>
          <w:rFonts w:ascii="Times New Roman" w:hAnsi="Times New Roman" w:cs="Times New Roman"/>
          <w:b/>
          <w:sz w:val="32"/>
          <w:szCs w:val="28"/>
        </w:rPr>
        <w:t>Закон</w:t>
      </w:r>
      <w:r w:rsidR="00CF187A">
        <w:rPr>
          <w:rFonts w:ascii="Times New Roman" w:hAnsi="Times New Roman" w:cs="Times New Roman"/>
          <w:b/>
          <w:sz w:val="32"/>
          <w:szCs w:val="28"/>
        </w:rPr>
        <w:t>а</w:t>
      </w:r>
      <w:r>
        <w:rPr>
          <w:rFonts w:ascii="Times New Roman" w:hAnsi="Times New Roman" w:cs="Times New Roman"/>
          <w:b/>
          <w:sz w:val="32"/>
          <w:szCs w:val="28"/>
        </w:rPr>
        <w:t xml:space="preserve"> за предприятията на социалната и солидарна икономика</w:t>
      </w:r>
    </w:p>
    <w:p w:rsidR="001F4E7B" w:rsidRDefault="001F4E7B" w:rsidP="001F4E7B">
      <w:pPr>
        <w:jc w:val="both"/>
        <w:rPr>
          <w:rFonts w:cs="Times New Roman"/>
          <w:sz w:val="24"/>
          <w:szCs w:val="24"/>
        </w:rPr>
      </w:pPr>
    </w:p>
    <w:p w:rsidR="001F4E7B" w:rsidRDefault="001F4E7B" w:rsidP="001F4E7B">
      <w:pPr>
        <w:jc w:val="both"/>
        <w:rPr>
          <w:rFonts w:cs="Times New Roman"/>
          <w:sz w:val="24"/>
          <w:szCs w:val="24"/>
        </w:rPr>
      </w:pPr>
    </w:p>
    <w:p w:rsidR="001F4E7B" w:rsidRDefault="001F4E7B" w:rsidP="001F4E7B">
      <w:pPr>
        <w:jc w:val="both"/>
        <w:rPr>
          <w:rFonts w:cs="Times New Roman"/>
          <w:sz w:val="24"/>
          <w:szCs w:val="24"/>
        </w:rPr>
      </w:pPr>
    </w:p>
    <w:p w:rsidR="001F4E7B" w:rsidRDefault="001F4E7B" w:rsidP="001F4E7B">
      <w:pPr>
        <w:jc w:val="both"/>
        <w:rPr>
          <w:sz w:val="24"/>
          <w:szCs w:val="24"/>
        </w:rPr>
      </w:pPr>
    </w:p>
    <w:p w:rsidR="001F4E7B" w:rsidRDefault="001F4E7B" w:rsidP="001F4E7B">
      <w:pPr>
        <w:jc w:val="both"/>
        <w:rPr>
          <w:sz w:val="24"/>
          <w:szCs w:val="24"/>
        </w:rPr>
      </w:pPr>
    </w:p>
    <w:p w:rsidR="001F4E7B" w:rsidRDefault="001F4E7B" w:rsidP="001F4E7B">
      <w:pPr>
        <w:jc w:val="both"/>
        <w:rPr>
          <w:sz w:val="24"/>
          <w:szCs w:val="24"/>
        </w:rPr>
      </w:pPr>
    </w:p>
    <w:p w:rsidR="001F4E7B" w:rsidRDefault="001F4E7B" w:rsidP="001F4E7B">
      <w:pPr>
        <w:jc w:val="both"/>
        <w:rPr>
          <w:sz w:val="24"/>
          <w:szCs w:val="24"/>
        </w:rPr>
      </w:pPr>
    </w:p>
    <w:p w:rsidR="001F4E7B" w:rsidRDefault="001F4E7B" w:rsidP="001F4E7B">
      <w:pPr>
        <w:jc w:val="both"/>
        <w:rPr>
          <w:sz w:val="24"/>
          <w:szCs w:val="24"/>
        </w:rPr>
      </w:pPr>
    </w:p>
    <w:p w:rsidR="001F4E7B" w:rsidRDefault="001F4E7B" w:rsidP="001F4E7B">
      <w:pPr>
        <w:jc w:val="both"/>
        <w:rPr>
          <w:sz w:val="24"/>
          <w:szCs w:val="24"/>
        </w:rPr>
      </w:pPr>
    </w:p>
    <w:p w:rsidR="001F4E7B" w:rsidRDefault="001F4E7B" w:rsidP="001F4E7B">
      <w:pPr>
        <w:jc w:val="center"/>
        <w:rPr>
          <w:rFonts w:ascii="Times New Roman" w:hAnsi="Times New Roman" w:cs="Times New Roman"/>
          <w:sz w:val="24"/>
          <w:szCs w:val="24"/>
        </w:rPr>
      </w:pPr>
      <w:r>
        <w:rPr>
          <w:rFonts w:ascii="Times New Roman" w:hAnsi="Times New Roman" w:cs="Times New Roman"/>
          <w:sz w:val="24"/>
          <w:szCs w:val="24"/>
        </w:rPr>
        <w:t>СОФИЯ</w:t>
      </w:r>
    </w:p>
    <w:p w:rsidR="001F4E7B" w:rsidRDefault="001F4E7B" w:rsidP="001F4E7B">
      <w:pPr>
        <w:jc w:val="center"/>
        <w:rPr>
          <w:rFonts w:ascii="Times New Roman" w:hAnsi="Times New Roman" w:cs="Times New Roman"/>
          <w:sz w:val="24"/>
          <w:szCs w:val="24"/>
        </w:rPr>
      </w:pPr>
      <w:r>
        <w:rPr>
          <w:rFonts w:ascii="Times New Roman" w:hAnsi="Times New Roman" w:cs="Times New Roman"/>
          <w:sz w:val="24"/>
          <w:szCs w:val="24"/>
        </w:rPr>
        <w:lastRenderedPageBreak/>
        <w:t>февруари 2019 г.</w:t>
      </w:r>
    </w:p>
    <w:p w:rsidR="001F4E7B" w:rsidRDefault="001F4E7B" w:rsidP="001F4E7B">
      <w:pPr>
        <w:jc w:val="both"/>
        <w:rPr>
          <w:rFonts w:ascii="Times New Roman" w:hAnsi="Times New Roman" w:cs="Times New Roman"/>
          <w:sz w:val="24"/>
          <w:szCs w:val="24"/>
        </w:rPr>
      </w:pPr>
    </w:p>
    <w:p w:rsidR="001F4E7B" w:rsidRDefault="001F4E7B" w:rsidP="001F4E7B">
      <w:pPr>
        <w:ind w:firstLine="708"/>
        <w:jc w:val="center"/>
        <w:rPr>
          <w:rFonts w:ascii="Times New Roman" w:hAnsi="Times New Roman" w:cs="Times New Roman"/>
          <w:b/>
          <w:sz w:val="24"/>
          <w:szCs w:val="24"/>
        </w:rPr>
      </w:pPr>
      <w:r>
        <w:rPr>
          <w:rFonts w:ascii="Times New Roman" w:hAnsi="Times New Roman" w:cs="Times New Roman"/>
          <w:b/>
          <w:sz w:val="24"/>
          <w:szCs w:val="24"/>
        </w:rPr>
        <w:t>СЪДЪРЖАНИЕ</w:t>
      </w:r>
    </w:p>
    <w:p w:rsidR="001F4E7B" w:rsidRDefault="001F4E7B" w:rsidP="001F4E7B">
      <w:pPr>
        <w:jc w:val="both"/>
        <w:rPr>
          <w:rFonts w:ascii="Times New Roman" w:hAnsi="Times New Roman" w:cs="Times New Roman"/>
          <w:sz w:val="24"/>
          <w:szCs w:val="24"/>
        </w:rPr>
      </w:pPr>
    </w:p>
    <w:p w:rsidR="001F4E7B" w:rsidRDefault="001F4E7B" w:rsidP="001F4E7B">
      <w:pPr>
        <w:ind w:left="720"/>
        <w:contextualSpacing/>
        <w:jc w:val="both"/>
        <w:rPr>
          <w:rFonts w:ascii="Times New Roman" w:hAnsi="Times New Roman" w:cs="Times New Roman"/>
          <w:sz w:val="24"/>
          <w:szCs w:val="24"/>
        </w:rPr>
      </w:pPr>
      <w:r>
        <w:rPr>
          <w:rFonts w:ascii="Times New Roman" w:hAnsi="Times New Roman" w:cs="Times New Roman"/>
          <w:sz w:val="24"/>
          <w:szCs w:val="24"/>
        </w:rPr>
        <w:t>ВС</w:t>
      </w:r>
      <w:r w:rsidR="00AE0440">
        <w:rPr>
          <w:rFonts w:ascii="Times New Roman" w:hAnsi="Times New Roman" w:cs="Times New Roman"/>
          <w:sz w:val="24"/>
          <w:szCs w:val="24"/>
        </w:rPr>
        <w:t>Т</w:t>
      </w:r>
      <w:r>
        <w:rPr>
          <w:rFonts w:ascii="Times New Roman" w:hAnsi="Times New Roman" w:cs="Times New Roman"/>
          <w:sz w:val="24"/>
          <w:szCs w:val="24"/>
        </w:rPr>
        <w:t>ЪПЛЕНИЕ</w:t>
      </w:r>
    </w:p>
    <w:p w:rsidR="001F4E7B" w:rsidRDefault="001F4E7B" w:rsidP="001F4E7B">
      <w:pPr>
        <w:ind w:left="705"/>
        <w:jc w:val="both"/>
        <w:rPr>
          <w:rFonts w:ascii="Times New Roman" w:hAnsi="Times New Roman" w:cs="Times New Roman"/>
          <w:bCs/>
          <w:sz w:val="24"/>
          <w:szCs w:val="24"/>
          <w:u w:val="single"/>
        </w:rPr>
      </w:pPr>
      <w:r>
        <w:rPr>
          <w:rFonts w:ascii="Times New Roman" w:hAnsi="Times New Roman" w:cs="Times New Roman"/>
          <w:bCs/>
          <w:sz w:val="24"/>
          <w:szCs w:val="24"/>
          <w:u w:val="single"/>
        </w:rPr>
        <w:t>А. ИЗПОЛЗВАНА МЕТОДОЛОГИЯ ЗА ИЗВЪРШВАНЕ НА ЦЯЛОСТНАТА ПРЕДВАРИТЕЛНА ОЦЕНКА НА ВЪЗДЕЙСТВИЕТО</w:t>
      </w:r>
    </w:p>
    <w:p w:rsidR="001F4E7B" w:rsidRDefault="001F4E7B" w:rsidP="001F4E7B">
      <w:pPr>
        <w:numPr>
          <w:ilvl w:val="0"/>
          <w:numId w:val="1"/>
        </w:numPr>
        <w:contextualSpacing/>
        <w:jc w:val="both"/>
        <w:rPr>
          <w:rFonts w:ascii="Times New Roman" w:hAnsi="Times New Roman" w:cs="Times New Roman"/>
          <w:bCs/>
          <w:iCs/>
          <w:sz w:val="24"/>
          <w:szCs w:val="24"/>
          <w:u w:val="single"/>
        </w:rPr>
      </w:pPr>
      <w:r>
        <w:rPr>
          <w:rFonts w:ascii="Times New Roman" w:hAnsi="Times New Roman" w:cs="Times New Roman"/>
          <w:sz w:val="24"/>
          <w:szCs w:val="24"/>
        </w:rPr>
        <w:t>ОПРЕДЕЛЯНЕ НА ОБХВАТА НА  НАСТОЯЩАТА  ОЦЕНКА  НА ВЪЗДЕЙСТВИЕТО</w:t>
      </w:r>
    </w:p>
    <w:p w:rsidR="001F4E7B" w:rsidRDefault="001F4E7B" w:rsidP="001F4E7B">
      <w:pPr>
        <w:numPr>
          <w:ilvl w:val="0"/>
          <w:numId w:val="1"/>
        </w:numPr>
        <w:contextualSpacing/>
        <w:jc w:val="both"/>
        <w:rPr>
          <w:rFonts w:ascii="Times New Roman" w:hAnsi="Times New Roman" w:cs="Times New Roman"/>
          <w:bCs/>
          <w:iCs/>
          <w:sz w:val="24"/>
          <w:szCs w:val="24"/>
          <w:u w:val="single"/>
        </w:rPr>
      </w:pPr>
      <w:r>
        <w:rPr>
          <w:rFonts w:ascii="Times New Roman" w:hAnsi="Times New Roman" w:cs="Times New Roman"/>
          <w:sz w:val="24"/>
          <w:szCs w:val="24"/>
        </w:rPr>
        <w:t>НИВО НА АНАЛИЗ В ОЦЕНКАТА ЗА ВЪЗДЕЙСТВИЕ</w:t>
      </w:r>
    </w:p>
    <w:p w:rsidR="001F4E7B" w:rsidRDefault="001F4E7B" w:rsidP="001F4E7B">
      <w:pPr>
        <w:numPr>
          <w:ilvl w:val="0"/>
          <w:numId w:val="1"/>
        </w:numPr>
        <w:contextualSpacing/>
        <w:jc w:val="both"/>
        <w:rPr>
          <w:rFonts w:ascii="Times New Roman" w:hAnsi="Times New Roman" w:cs="Times New Roman"/>
          <w:bCs/>
          <w:iCs/>
          <w:sz w:val="24"/>
          <w:szCs w:val="24"/>
          <w:u w:val="single"/>
        </w:rPr>
      </w:pPr>
      <w:r>
        <w:rPr>
          <w:rFonts w:ascii="Times New Roman" w:hAnsi="Times New Roman" w:cs="Times New Roman"/>
          <w:sz w:val="24"/>
          <w:szCs w:val="24"/>
        </w:rPr>
        <w:t>МЕТОДИ И ИЗТОЧНИЦИ ЗА СЪБИРАНЕ И АНАЛИЗ НА ИНФОРМАЦИЯ</w:t>
      </w:r>
    </w:p>
    <w:p w:rsidR="001F4E7B" w:rsidRDefault="001F4E7B" w:rsidP="001F4E7B">
      <w:pPr>
        <w:jc w:val="both"/>
        <w:rPr>
          <w:rFonts w:ascii="Times New Roman" w:hAnsi="Times New Roman" w:cs="Times New Roman"/>
          <w:sz w:val="24"/>
          <w:szCs w:val="24"/>
          <w:u w:val="single"/>
        </w:rPr>
      </w:pPr>
      <w:r>
        <w:rPr>
          <w:rFonts w:ascii="Times New Roman" w:hAnsi="Times New Roman" w:cs="Times New Roman"/>
          <w:sz w:val="24"/>
          <w:szCs w:val="24"/>
        </w:rPr>
        <w:tab/>
      </w:r>
      <w:r>
        <w:rPr>
          <w:rFonts w:ascii="Times New Roman" w:hAnsi="Times New Roman" w:cs="Times New Roman"/>
          <w:sz w:val="24"/>
          <w:szCs w:val="24"/>
          <w:u w:val="single"/>
        </w:rPr>
        <w:t>Б. ЦЯЛОСТНА ПРЕДВАРИТЕЛНА ОЦЕНКА НА ВЪЗДЕЙСТВИЕТО</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I</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Описание на проблемите и въпросите, които се уреждат с проекта на нормативен акт</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II</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 xml:space="preserve">Заинтересовани страни </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III</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 xml:space="preserve">Целите, които се поставят при регулирането на обществените отношения с проекта на нормативен акт, по конкретен и измерим начин, с времеви график за постигането им </w:t>
      </w:r>
    </w:p>
    <w:p w:rsidR="001F4E7B" w:rsidRDefault="001F4E7B" w:rsidP="001F4E7B">
      <w:pPr>
        <w:numPr>
          <w:ilvl w:val="2"/>
          <w:numId w:val="2"/>
        </w:numPr>
        <w:contextualSpacing/>
        <w:jc w:val="both"/>
        <w:rPr>
          <w:rFonts w:ascii="Times New Roman" w:hAnsi="Times New Roman" w:cs="Times New Roman"/>
          <w:sz w:val="24"/>
          <w:szCs w:val="24"/>
        </w:rPr>
      </w:pPr>
      <w:r>
        <w:rPr>
          <w:rFonts w:ascii="Times New Roman" w:hAnsi="Times New Roman" w:cs="Times New Roman"/>
          <w:sz w:val="24"/>
          <w:szCs w:val="24"/>
        </w:rPr>
        <w:t>СТРАТЕГИЧЕСКА ЦЕЛ</w:t>
      </w:r>
    </w:p>
    <w:p w:rsidR="001F4E7B" w:rsidRDefault="001F4E7B" w:rsidP="001F4E7B">
      <w:pPr>
        <w:numPr>
          <w:ilvl w:val="2"/>
          <w:numId w:val="2"/>
        </w:numPr>
        <w:contextualSpacing/>
        <w:jc w:val="both"/>
        <w:rPr>
          <w:rFonts w:ascii="Times New Roman" w:hAnsi="Times New Roman" w:cs="Times New Roman"/>
          <w:sz w:val="24"/>
          <w:szCs w:val="24"/>
        </w:rPr>
      </w:pPr>
      <w:r>
        <w:rPr>
          <w:rFonts w:ascii="Times New Roman" w:hAnsi="Times New Roman" w:cs="Times New Roman"/>
          <w:sz w:val="24"/>
          <w:szCs w:val="24"/>
        </w:rPr>
        <w:t>ОПЕРАТИВНИ ЦЕЛИ:</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IV</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Възможните варианти за постигане на заложените цели, както и описание на варианта „Без действие"</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V</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Количествено и качествено измерение на всички значителни икономически и/или социални, и/или екологични въздействия най-малко за следващите три години, водещи до разходи, включително директни, за заинтересованите страни, за отделни икономически и социални сектори и/или групи предприятия - за една година, в левове и/или в други мерни единици, позволяващи съпоставяне за всеки вариант по Раздел IV</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VI</w:t>
      </w:r>
    </w:p>
    <w:p w:rsidR="001F4E7B" w:rsidRDefault="001F4E7B" w:rsidP="001F4E7B">
      <w:pPr>
        <w:spacing w:after="0"/>
        <w:ind w:left="708" w:firstLine="708"/>
        <w:jc w:val="both"/>
        <w:rPr>
          <w:rFonts w:ascii="Times New Roman" w:hAnsi="Times New Roman" w:cs="Times New Roman"/>
          <w:sz w:val="24"/>
          <w:szCs w:val="24"/>
          <w:lang w:val="ru-RU"/>
        </w:rPr>
      </w:pPr>
      <w:r>
        <w:rPr>
          <w:rFonts w:ascii="Times New Roman" w:hAnsi="Times New Roman" w:cs="Times New Roman"/>
          <w:sz w:val="24"/>
          <w:szCs w:val="24"/>
        </w:rPr>
        <w:t xml:space="preserve">Количествено и качествено измерение на всички значителни икономически и/или социални, и/или екологични въздействия най-малко за следващите три години, водещи до ползи, включително директни, за заинтересованите страни, за отделни икономически и социални сектори и/или </w:t>
      </w:r>
      <w:r>
        <w:rPr>
          <w:rFonts w:ascii="Times New Roman" w:hAnsi="Times New Roman" w:cs="Times New Roman"/>
          <w:sz w:val="24"/>
          <w:szCs w:val="24"/>
        </w:rPr>
        <w:lastRenderedPageBreak/>
        <w:t xml:space="preserve">групи предприятия - за една година, в левове и/или в други мерни единици, позволяващи съпоставяне за всеки от вариантите по Раздел </w:t>
      </w:r>
      <w:r>
        <w:rPr>
          <w:rFonts w:ascii="Times New Roman" w:hAnsi="Times New Roman" w:cs="Times New Roman"/>
          <w:sz w:val="24"/>
          <w:szCs w:val="24"/>
          <w:lang w:val="en-US"/>
        </w:rPr>
        <w:t>IV</w:t>
      </w:r>
    </w:p>
    <w:p w:rsidR="001F4E7B" w:rsidRDefault="001F4E7B" w:rsidP="001F4E7B">
      <w:pPr>
        <w:spacing w:after="0"/>
        <w:ind w:left="708" w:firstLine="708"/>
        <w:jc w:val="both"/>
        <w:rPr>
          <w:rFonts w:ascii="Times New Roman" w:hAnsi="Times New Roman" w:cs="Times New Roman"/>
          <w:sz w:val="24"/>
          <w:szCs w:val="24"/>
        </w:rPr>
      </w:pPr>
    </w:p>
    <w:p w:rsidR="001F4E7B" w:rsidRDefault="001F4E7B" w:rsidP="001F4E7B">
      <w:pPr>
        <w:spacing w:after="0"/>
        <w:ind w:left="708" w:firstLine="708"/>
        <w:jc w:val="both"/>
        <w:rPr>
          <w:rFonts w:ascii="Times New Roman" w:hAnsi="Times New Roman" w:cs="Times New Roman"/>
          <w:sz w:val="24"/>
          <w:szCs w:val="24"/>
        </w:rPr>
      </w:pP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VII</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Промяна на административната тежест по отношение на заинтересованите страни за всеки от вариантите по Раздел IV, включително в случай на нови регулаторни режими и регистри.</w:t>
      </w:r>
    </w:p>
    <w:p w:rsidR="001F4E7B" w:rsidRDefault="001F4E7B" w:rsidP="001F4E7B">
      <w:pPr>
        <w:spacing w:after="0"/>
        <w:ind w:left="708" w:firstLine="708"/>
        <w:jc w:val="both"/>
        <w:rPr>
          <w:rFonts w:ascii="Times New Roman" w:hAnsi="Times New Roman" w:cs="Times New Roman"/>
          <w:sz w:val="24"/>
          <w:szCs w:val="24"/>
          <w:lang w:val="ru-RU"/>
        </w:rPr>
      </w:pPr>
      <w:r>
        <w:rPr>
          <w:rFonts w:ascii="Times New Roman" w:hAnsi="Times New Roman" w:cs="Times New Roman"/>
          <w:sz w:val="24"/>
          <w:szCs w:val="24"/>
        </w:rPr>
        <w:t xml:space="preserve">Раздел </w:t>
      </w:r>
      <w:r>
        <w:rPr>
          <w:rFonts w:ascii="Times New Roman" w:hAnsi="Times New Roman" w:cs="Times New Roman"/>
          <w:sz w:val="24"/>
          <w:szCs w:val="24"/>
          <w:lang w:val="en-US"/>
        </w:rPr>
        <w:t>VIII</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Описание на негативните (разходите) и положителните (ползите) въздействия за всяка от заинтересованите страни, за всеки от вариантите по Раздел IV</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IX</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Сравнение на вариантите въз основа на изчисленията и данните по Раздел V-VIII</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X</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Обобщение на резултатите от проведените консултации по раздел V, включително на основните въпроси, приетите предложения и обосновка за неприетите становища и предложения на заинтересованите страни.</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XI</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Препоръчителен вариант и обосновка към него въз основа на сравнението на вариантите</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Раздел XII</w:t>
      </w:r>
    </w:p>
    <w:p w:rsidR="001F4E7B" w:rsidRDefault="001F4E7B" w:rsidP="001F4E7B">
      <w:pPr>
        <w:spacing w:after="0"/>
        <w:ind w:left="708" w:firstLine="708"/>
        <w:jc w:val="both"/>
        <w:rPr>
          <w:rFonts w:ascii="Times New Roman" w:hAnsi="Times New Roman" w:cs="Times New Roman"/>
          <w:sz w:val="24"/>
          <w:szCs w:val="24"/>
        </w:rPr>
      </w:pPr>
      <w:r>
        <w:rPr>
          <w:rFonts w:ascii="Times New Roman" w:hAnsi="Times New Roman" w:cs="Times New Roman"/>
          <w:sz w:val="24"/>
          <w:szCs w:val="24"/>
        </w:rPr>
        <w:t>Препоръчителен срок за извършване на последваща оценка на въздействието.</w:t>
      </w:r>
    </w:p>
    <w:p w:rsidR="001F4E7B" w:rsidRDefault="001F4E7B" w:rsidP="001F4E7B">
      <w:pPr>
        <w:spacing w:after="0"/>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lang w:val="ru-RU"/>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jc w:val="both"/>
        <w:rPr>
          <w:rFonts w:ascii="Times New Roman" w:hAnsi="Times New Roman" w:cs="Times New Roman"/>
          <w:sz w:val="24"/>
          <w:szCs w:val="24"/>
        </w:rPr>
      </w:pPr>
    </w:p>
    <w:p w:rsidR="001F4E7B" w:rsidRDefault="001F4E7B" w:rsidP="001F4E7B">
      <w:pPr>
        <w:tabs>
          <w:tab w:val="left" w:pos="3430"/>
        </w:tabs>
        <w:spacing w:after="0"/>
        <w:jc w:val="both"/>
        <w:rPr>
          <w:rFonts w:ascii="Times New Roman" w:hAnsi="Times New Roman" w:cs="Times New Roman"/>
          <w:b/>
          <w:sz w:val="24"/>
          <w:szCs w:val="24"/>
        </w:rPr>
      </w:pPr>
    </w:p>
    <w:p w:rsidR="001F4E7B" w:rsidRDefault="001F4E7B" w:rsidP="001F4E7B">
      <w:pPr>
        <w:tabs>
          <w:tab w:val="left" w:pos="3430"/>
        </w:tabs>
        <w:spacing w:after="0"/>
        <w:jc w:val="both"/>
        <w:rPr>
          <w:rFonts w:ascii="Times New Roman" w:hAnsi="Times New Roman" w:cs="Times New Roman"/>
          <w:b/>
          <w:sz w:val="24"/>
          <w:szCs w:val="24"/>
        </w:rPr>
      </w:pPr>
    </w:p>
    <w:p w:rsidR="001F4E7B" w:rsidRDefault="001F4E7B" w:rsidP="001F4E7B">
      <w:pPr>
        <w:spacing w:after="0"/>
        <w:ind w:firstLine="720"/>
        <w:contextualSpacing/>
        <w:jc w:val="both"/>
        <w:rPr>
          <w:rFonts w:ascii="Times New Roman" w:hAnsi="Times New Roman" w:cs="Times New Roman"/>
          <w:sz w:val="24"/>
          <w:szCs w:val="24"/>
        </w:rPr>
      </w:pPr>
      <w:r>
        <w:rPr>
          <w:rFonts w:ascii="Times New Roman" w:hAnsi="Times New Roman" w:cs="Times New Roman"/>
          <w:sz w:val="24"/>
          <w:szCs w:val="24"/>
        </w:rPr>
        <w:t>ВСТЪПЛЕНИЕ</w:t>
      </w:r>
    </w:p>
    <w:p w:rsidR="001F4E7B" w:rsidRDefault="001F4E7B" w:rsidP="001F4E7B">
      <w:pPr>
        <w:spacing w:after="0"/>
        <w:ind w:firstLine="720"/>
        <w:contextualSpacing/>
        <w:jc w:val="both"/>
        <w:rPr>
          <w:rFonts w:ascii="Times New Roman" w:hAnsi="Times New Roman" w:cs="Times New Roman"/>
          <w:sz w:val="24"/>
          <w:szCs w:val="24"/>
        </w:rPr>
      </w:pPr>
    </w:p>
    <w:p w:rsidR="001F4E7B" w:rsidRDefault="001F4E7B" w:rsidP="001F4E7B">
      <w:pPr>
        <w:ind w:firstLine="720"/>
        <w:jc w:val="both"/>
        <w:rPr>
          <w:rFonts w:ascii="Times New Roman" w:hAnsi="Times New Roman" w:cs="Times New Roman"/>
          <w:sz w:val="24"/>
          <w:szCs w:val="24"/>
        </w:rPr>
      </w:pPr>
      <w:r>
        <w:rPr>
          <w:rFonts w:ascii="Times New Roman" w:hAnsi="Times New Roman" w:cs="Times New Roman"/>
          <w:sz w:val="24"/>
          <w:szCs w:val="24"/>
        </w:rPr>
        <w:t xml:space="preserve">Във връзка с изпълнението на управленската програма на Министерския съвет,  както и Програмата и целите на Българското председателство на Съвета на Европейския съюз,  Министерският съвет  разработи и внесе, а </w:t>
      </w:r>
      <w:r w:rsidR="00687608">
        <w:rPr>
          <w:rFonts w:ascii="Times New Roman" w:hAnsi="Times New Roman" w:cs="Times New Roman"/>
          <w:sz w:val="24"/>
          <w:szCs w:val="24"/>
        </w:rPr>
        <w:t>44тото Народно събрание</w:t>
      </w:r>
      <w:r w:rsidR="0018348D">
        <w:rPr>
          <w:rFonts w:ascii="Times New Roman" w:hAnsi="Times New Roman" w:cs="Times New Roman"/>
          <w:sz w:val="24"/>
          <w:szCs w:val="24"/>
        </w:rPr>
        <w:t xml:space="preserve"> прие </w:t>
      </w:r>
      <w:r>
        <w:rPr>
          <w:rFonts w:ascii="Times New Roman" w:hAnsi="Times New Roman" w:cs="Times New Roman"/>
          <w:sz w:val="24"/>
          <w:szCs w:val="24"/>
        </w:rPr>
        <w:t xml:space="preserve">Закон за предприятията на социалната и солидарна икономика (ЗПССИ),  обнародван в ДВ. Бр. 91/ 2.11.2018 год. </w:t>
      </w:r>
    </w:p>
    <w:p w:rsidR="001F4E7B" w:rsidRDefault="001F4E7B" w:rsidP="001F4E7B">
      <w:pPr>
        <w:ind w:firstLine="720"/>
        <w:jc w:val="both"/>
        <w:rPr>
          <w:rFonts w:ascii="Times New Roman" w:hAnsi="Times New Roman" w:cs="Times New Roman"/>
          <w:sz w:val="24"/>
          <w:szCs w:val="24"/>
        </w:rPr>
      </w:pPr>
      <w:r>
        <w:rPr>
          <w:rFonts w:ascii="Times New Roman" w:hAnsi="Times New Roman" w:cs="Times New Roman"/>
          <w:sz w:val="24"/>
          <w:szCs w:val="24"/>
        </w:rPr>
        <w:t>Съгласно редица текстове на закона Минис</w:t>
      </w:r>
      <w:r w:rsidR="006C5FA4">
        <w:rPr>
          <w:rFonts w:ascii="Times New Roman" w:hAnsi="Times New Roman" w:cs="Times New Roman"/>
          <w:sz w:val="24"/>
          <w:szCs w:val="24"/>
        </w:rPr>
        <w:t>тър</w:t>
      </w:r>
      <w:r w:rsidR="0018348D">
        <w:rPr>
          <w:rFonts w:ascii="Times New Roman" w:hAnsi="Times New Roman" w:cs="Times New Roman"/>
          <w:sz w:val="24"/>
          <w:szCs w:val="24"/>
        </w:rPr>
        <w:t>ът</w:t>
      </w:r>
      <w:r w:rsidR="006C5FA4">
        <w:rPr>
          <w:rFonts w:ascii="Times New Roman" w:hAnsi="Times New Roman" w:cs="Times New Roman"/>
          <w:sz w:val="24"/>
          <w:szCs w:val="24"/>
        </w:rPr>
        <w:t xml:space="preserve"> на труда и социалната политика</w:t>
      </w:r>
      <w:r>
        <w:rPr>
          <w:rFonts w:ascii="Times New Roman" w:hAnsi="Times New Roman" w:cs="Times New Roman"/>
          <w:sz w:val="24"/>
          <w:szCs w:val="24"/>
        </w:rPr>
        <w:t xml:space="preserve"> следва да </w:t>
      </w:r>
      <w:r w:rsidR="006C5FA4">
        <w:rPr>
          <w:rFonts w:ascii="Times New Roman" w:hAnsi="Times New Roman" w:cs="Times New Roman"/>
          <w:sz w:val="24"/>
          <w:szCs w:val="24"/>
        </w:rPr>
        <w:t xml:space="preserve">изготви и приеме Методика за оценка на социалната добавена стойност, която да се използва </w:t>
      </w:r>
      <w:r w:rsidR="00687608">
        <w:rPr>
          <w:rFonts w:ascii="Times New Roman" w:hAnsi="Times New Roman" w:cs="Times New Roman"/>
          <w:sz w:val="24"/>
          <w:szCs w:val="24"/>
        </w:rPr>
        <w:t xml:space="preserve">за определяне </w:t>
      </w:r>
      <w:r w:rsidR="0018348D">
        <w:rPr>
          <w:rFonts w:ascii="Times New Roman" w:hAnsi="Times New Roman" w:cs="Times New Roman"/>
          <w:sz w:val="24"/>
          <w:szCs w:val="24"/>
        </w:rPr>
        <w:t xml:space="preserve">на </w:t>
      </w:r>
      <w:r w:rsidR="00687608">
        <w:rPr>
          <w:rFonts w:ascii="Times New Roman" w:hAnsi="Times New Roman" w:cs="Times New Roman"/>
          <w:sz w:val="24"/>
          <w:szCs w:val="24"/>
        </w:rPr>
        <w:t xml:space="preserve">произведената социална добавена стойност от субектите на социалната и солидарна икономика и </w:t>
      </w:r>
      <w:r w:rsidR="006C5FA4">
        <w:rPr>
          <w:rFonts w:ascii="Times New Roman" w:hAnsi="Times New Roman" w:cs="Times New Roman"/>
          <w:sz w:val="24"/>
          <w:szCs w:val="24"/>
        </w:rPr>
        <w:t>за целите на регистрационния процес по придобиване статут на социално предприятие.</w:t>
      </w:r>
    </w:p>
    <w:p w:rsidR="001F4E7B" w:rsidRDefault="001F4E7B" w:rsidP="001F4E7B">
      <w:pPr>
        <w:ind w:firstLine="720"/>
        <w:jc w:val="both"/>
        <w:rPr>
          <w:rFonts w:ascii="Times New Roman" w:hAnsi="Times New Roman" w:cs="Times New Roman"/>
          <w:bCs/>
          <w:iCs/>
          <w:sz w:val="24"/>
          <w:szCs w:val="24"/>
        </w:rPr>
      </w:pPr>
      <w:r>
        <w:rPr>
          <w:rFonts w:ascii="Times New Roman" w:hAnsi="Times New Roman" w:cs="Times New Roman"/>
          <w:sz w:val="24"/>
          <w:szCs w:val="24"/>
        </w:rPr>
        <w:t xml:space="preserve">Като взе предвид необходимостта от обективни анализи и ясни предварителни оценки на въздействието </w:t>
      </w:r>
      <w:r w:rsidR="001D2B4D">
        <w:rPr>
          <w:rFonts w:ascii="Times New Roman" w:hAnsi="Times New Roman" w:cs="Times New Roman"/>
          <w:sz w:val="24"/>
          <w:szCs w:val="24"/>
        </w:rPr>
        <w:t>з</w:t>
      </w:r>
      <w:r>
        <w:rPr>
          <w:rFonts w:ascii="Times New Roman" w:hAnsi="Times New Roman" w:cs="Times New Roman"/>
          <w:sz w:val="24"/>
          <w:szCs w:val="24"/>
        </w:rPr>
        <w:t>а разработ</w:t>
      </w:r>
      <w:r w:rsidR="001D2B4D">
        <w:rPr>
          <w:rFonts w:ascii="Times New Roman" w:hAnsi="Times New Roman" w:cs="Times New Roman"/>
          <w:sz w:val="24"/>
          <w:szCs w:val="24"/>
        </w:rPr>
        <w:t>ване</w:t>
      </w:r>
      <w:r>
        <w:rPr>
          <w:rFonts w:ascii="Times New Roman" w:hAnsi="Times New Roman" w:cs="Times New Roman"/>
          <w:sz w:val="24"/>
          <w:szCs w:val="24"/>
        </w:rPr>
        <w:t xml:space="preserve"> проект на </w:t>
      </w:r>
      <w:r w:rsidR="006C5FA4">
        <w:rPr>
          <w:rFonts w:ascii="Times New Roman" w:hAnsi="Times New Roman" w:cs="Times New Roman"/>
          <w:sz w:val="24"/>
          <w:szCs w:val="24"/>
        </w:rPr>
        <w:t xml:space="preserve">Методика за оценка на социалната добавена стойност </w:t>
      </w:r>
      <w:r w:rsidRPr="000A253D">
        <w:rPr>
          <w:rFonts w:ascii="Times New Roman" w:hAnsi="Times New Roman" w:cs="Times New Roman"/>
          <w:bCs/>
          <w:iCs/>
          <w:sz w:val="24"/>
          <w:szCs w:val="24"/>
        </w:rPr>
        <w:t xml:space="preserve"> МТСП </w:t>
      </w:r>
      <w:r w:rsidRPr="000A253D">
        <w:rPr>
          <w:rFonts w:ascii="Times New Roman" w:hAnsi="Times New Roman" w:cs="Times New Roman"/>
          <w:sz w:val="24"/>
          <w:szCs w:val="24"/>
        </w:rPr>
        <w:t>разработи настоящата цялостна предварителна оценка на въздействието</w:t>
      </w:r>
      <w:r w:rsidRPr="000A253D">
        <w:rPr>
          <w:rFonts w:ascii="Times New Roman" w:hAnsi="Times New Roman" w:cs="Times New Roman"/>
          <w:bCs/>
          <w:sz w:val="24"/>
          <w:szCs w:val="24"/>
        </w:rPr>
        <w:t>.</w:t>
      </w:r>
    </w:p>
    <w:p w:rsidR="001F4E7B" w:rsidRDefault="001F4E7B" w:rsidP="001F4E7B">
      <w:pPr>
        <w:ind w:firstLine="720"/>
        <w:jc w:val="both"/>
        <w:rPr>
          <w:rFonts w:ascii="Times New Roman" w:hAnsi="Times New Roman" w:cs="Times New Roman"/>
          <w:sz w:val="24"/>
          <w:szCs w:val="24"/>
        </w:rPr>
      </w:pPr>
      <w:r w:rsidRPr="000A253D">
        <w:rPr>
          <w:rFonts w:ascii="Times New Roman" w:hAnsi="Times New Roman" w:cs="Times New Roman"/>
          <w:sz w:val="24"/>
          <w:szCs w:val="24"/>
        </w:rPr>
        <w:t>За да бъде постигната тази цел</w:t>
      </w:r>
      <w:r w:rsidRPr="000A253D">
        <w:rPr>
          <w:rFonts w:ascii="Times New Roman" w:hAnsi="Times New Roman" w:cs="Times New Roman"/>
          <w:sz w:val="24"/>
          <w:szCs w:val="24"/>
          <w:lang w:val="ru-RU"/>
        </w:rPr>
        <w:t>,</w:t>
      </w:r>
      <w:r w:rsidRPr="000A253D">
        <w:rPr>
          <w:rFonts w:ascii="Times New Roman" w:hAnsi="Times New Roman" w:cs="Times New Roman"/>
          <w:sz w:val="24"/>
          <w:szCs w:val="24"/>
        </w:rPr>
        <w:t xml:space="preserve"> бяха извършени следните дейности:</w:t>
      </w:r>
    </w:p>
    <w:p w:rsidR="001F4E7B" w:rsidRDefault="001F4E7B" w:rsidP="001F4E7B">
      <w:pPr>
        <w:ind w:firstLine="720"/>
        <w:jc w:val="both"/>
        <w:rPr>
          <w:rFonts w:ascii="Times New Roman" w:hAnsi="Times New Roman" w:cs="Times New Roman"/>
          <w:bCs/>
          <w:iCs/>
          <w:sz w:val="24"/>
          <w:szCs w:val="24"/>
        </w:rPr>
      </w:pPr>
      <w:r w:rsidRPr="000A253D">
        <w:rPr>
          <w:rFonts w:ascii="Times New Roman" w:hAnsi="Times New Roman" w:cs="Times New Roman"/>
          <w:b/>
          <w:bCs/>
          <w:sz w:val="24"/>
          <w:szCs w:val="24"/>
        </w:rPr>
        <w:t>Първа група дейности</w:t>
      </w:r>
      <w:r w:rsidRPr="000A253D">
        <w:rPr>
          <w:rFonts w:ascii="Times New Roman" w:hAnsi="Times New Roman" w:cs="Times New Roman"/>
          <w:bCs/>
          <w:sz w:val="24"/>
          <w:szCs w:val="24"/>
        </w:rPr>
        <w:t xml:space="preserve"> - </w:t>
      </w:r>
      <w:r w:rsidRPr="000A253D">
        <w:rPr>
          <w:rFonts w:ascii="Times New Roman" w:hAnsi="Times New Roman" w:cs="Times New Roman"/>
          <w:sz w:val="24"/>
          <w:szCs w:val="24"/>
        </w:rPr>
        <w:t>разработена бе методология за изготвянето на цялостна предварителна оценка на въздействието</w:t>
      </w:r>
      <w:r w:rsidRPr="000A253D">
        <w:rPr>
          <w:rFonts w:ascii="Times New Roman" w:hAnsi="Times New Roman" w:cs="Times New Roman"/>
          <w:bCs/>
          <w:sz w:val="24"/>
          <w:szCs w:val="24"/>
        </w:rPr>
        <w:t>.</w:t>
      </w:r>
    </w:p>
    <w:p w:rsidR="001F4E7B" w:rsidRDefault="001F4E7B" w:rsidP="001F4E7B">
      <w:pPr>
        <w:ind w:firstLine="720"/>
        <w:jc w:val="both"/>
        <w:rPr>
          <w:rFonts w:ascii="Times New Roman" w:hAnsi="Times New Roman" w:cs="Times New Roman"/>
          <w:sz w:val="24"/>
          <w:szCs w:val="24"/>
        </w:rPr>
      </w:pPr>
      <w:r w:rsidRPr="000A253D">
        <w:rPr>
          <w:rFonts w:ascii="Times New Roman" w:hAnsi="Times New Roman" w:cs="Times New Roman"/>
          <w:sz w:val="24"/>
          <w:szCs w:val="24"/>
        </w:rPr>
        <w:t>При разработването на методологията бяха съобразени принципите на Закона за</w:t>
      </w:r>
      <w:r>
        <w:rPr>
          <w:rFonts w:ascii="Times New Roman" w:hAnsi="Times New Roman" w:cs="Times New Roman"/>
          <w:sz w:val="24"/>
          <w:szCs w:val="24"/>
        </w:rPr>
        <w:t xml:space="preserve"> нормативните актове, изискванията на „НАРЕДБА за обхвата и методологията за извършване на оценка на въздействието“, Ръководството за изготвяне на оценка на въздействието на законодателството (РМС № 549/2014), както и установените добри практики при подготовката на предварителни оценки на въздействие на законодателството.</w:t>
      </w:r>
    </w:p>
    <w:p w:rsidR="001F4E7B" w:rsidRDefault="001F4E7B" w:rsidP="001F4E7B">
      <w:pPr>
        <w:ind w:firstLine="720"/>
        <w:jc w:val="both"/>
        <w:rPr>
          <w:rFonts w:ascii="Times New Roman" w:hAnsi="Times New Roman" w:cs="Times New Roman"/>
          <w:sz w:val="24"/>
          <w:szCs w:val="24"/>
        </w:rPr>
      </w:pPr>
      <w:r w:rsidRPr="000A253D">
        <w:rPr>
          <w:rFonts w:ascii="Times New Roman" w:hAnsi="Times New Roman" w:cs="Times New Roman"/>
          <w:b/>
          <w:bCs/>
          <w:sz w:val="24"/>
          <w:szCs w:val="24"/>
        </w:rPr>
        <w:t xml:space="preserve">Втора група дейности - </w:t>
      </w:r>
      <w:r w:rsidRPr="000A253D">
        <w:rPr>
          <w:rFonts w:ascii="Times New Roman" w:hAnsi="Times New Roman" w:cs="Times New Roman"/>
          <w:sz w:val="24"/>
          <w:szCs w:val="24"/>
        </w:rPr>
        <w:t>при изготвянето на предварителната оценка на въздействие бяха следвани посочените процедурни етапи:</w:t>
      </w:r>
    </w:p>
    <w:p w:rsidR="001F4E7B" w:rsidRDefault="001F4E7B" w:rsidP="001F4E7B">
      <w:pPr>
        <w:numPr>
          <w:ilvl w:val="0"/>
          <w:numId w:val="3"/>
        </w:numPr>
        <w:contextualSpacing/>
        <w:jc w:val="both"/>
        <w:rPr>
          <w:rFonts w:ascii="Times New Roman" w:hAnsi="Times New Roman" w:cs="Times New Roman"/>
          <w:sz w:val="24"/>
          <w:szCs w:val="24"/>
        </w:rPr>
      </w:pPr>
      <w:r>
        <w:rPr>
          <w:rFonts w:ascii="Times New Roman" w:hAnsi="Times New Roman" w:cs="Times New Roman"/>
          <w:sz w:val="24"/>
          <w:szCs w:val="24"/>
        </w:rPr>
        <w:t>Определяне на обхвата на оценката на въздействието;</w:t>
      </w:r>
    </w:p>
    <w:p w:rsidR="001F4E7B" w:rsidRDefault="001F4E7B" w:rsidP="001F4E7B">
      <w:pPr>
        <w:numPr>
          <w:ilvl w:val="0"/>
          <w:numId w:val="3"/>
        </w:numPr>
        <w:contextualSpacing/>
        <w:jc w:val="both"/>
        <w:rPr>
          <w:rFonts w:ascii="Times New Roman" w:hAnsi="Times New Roman" w:cs="Times New Roman"/>
          <w:sz w:val="24"/>
          <w:szCs w:val="24"/>
        </w:rPr>
      </w:pPr>
      <w:r>
        <w:rPr>
          <w:rFonts w:ascii="Times New Roman" w:hAnsi="Times New Roman" w:cs="Times New Roman"/>
          <w:sz w:val="24"/>
          <w:szCs w:val="24"/>
        </w:rPr>
        <w:t>Събиране на информация и консултиране със заинтересованите страни;</w:t>
      </w:r>
    </w:p>
    <w:p w:rsidR="001F4E7B" w:rsidRDefault="001F4E7B" w:rsidP="001F4E7B">
      <w:pPr>
        <w:numPr>
          <w:ilvl w:val="0"/>
          <w:numId w:val="3"/>
        </w:numPr>
        <w:contextualSpacing/>
        <w:jc w:val="both"/>
        <w:rPr>
          <w:rFonts w:ascii="Times New Roman" w:hAnsi="Times New Roman" w:cs="Times New Roman"/>
          <w:sz w:val="24"/>
          <w:szCs w:val="24"/>
        </w:rPr>
      </w:pPr>
      <w:r>
        <w:rPr>
          <w:rFonts w:ascii="Times New Roman" w:hAnsi="Times New Roman" w:cs="Times New Roman"/>
          <w:sz w:val="24"/>
          <w:szCs w:val="24"/>
        </w:rPr>
        <w:t>Идентифициране на икономическите и социални последици от оценяваните законодателни решения;</w:t>
      </w:r>
    </w:p>
    <w:p w:rsidR="001F4E7B" w:rsidRPr="001970A0" w:rsidRDefault="001F4E7B" w:rsidP="001970A0">
      <w:pPr>
        <w:numPr>
          <w:ilvl w:val="0"/>
          <w:numId w:val="3"/>
        </w:numPr>
        <w:contextualSpacing/>
        <w:jc w:val="both"/>
        <w:rPr>
          <w:rFonts w:ascii="Times New Roman" w:hAnsi="Times New Roman" w:cs="Times New Roman"/>
          <w:sz w:val="24"/>
          <w:szCs w:val="24"/>
        </w:rPr>
      </w:pPr>
      <w:r>
        <w:rPr>
          <w:rFonts w:ascii="Times New Roman" w:hAnsi="Times New Roman" w:cs="Times New Roman"/>
          <w:sz w:val="24"/>
          <w:szCs w:val="24"/>
        </w:rPr>
        <w:t>Изготвяне на доклад с оценката на въздействието и резюме на доклада с оценката на въздействието.</w:t>
      </w:r>
    </w:p>
    <w:p w:rsidR="00687608" w:rsidRDefault="00687608" w:rsidP="001F4E7B">
      <w:pPr>
        <w:spacing w:after="0"/>
        <w:ind w:firstLine="720"/>
        <w:contextualSpacing/>
        <w:jc w:val="both"/>
        <w:rPr>
          <w:rFonts w:ascii="Times New Roman" w:hAnsi="Times New Roman" w:cs="Times New Roman"/>
          <w:sz w:val="24"/>
          <w:szCs w:val="24"/>
        </w:rPr>
      </w:pPr>
    </w:p>
    <w:p w:rsidR="001F4E7B" w:rsidRDefault="001F4E7B" w:rsidP="001F4E7B">
      <w:pPr>
        <w:spacing w:after="0"/>
        <w:ind w:firstLine="720"/>
        <w:contextualSpacing/>
        <w:jc w:val="both"/>
        <w:rPr>
          <w:rFonts w:ascii="Times New Roman" w:hAnsi="Times New Roman" w:cs="Times New Roman"/>
          <w:sz w:val="24"/>
          <w:szCs w:val="24"/>
        </w:rPr>
      </w:pPr>
      <w:r w:rsidRPr="000A253D">
        <w:rPr>
          <w:rFonts w:ascii="Times New Roman" w:hAnsi="Times New Roman" w:cs="Times New Roman"/>
          <w:sz w:val="24"/>
          <w:szCs w:val="24"/>
        </w:rPr>
        <w:t>При изпълнението на тази група дейности бяха взети предвид :</w:t>
      </w:r>
    </w:p>
    <w:p w:rsidR="001F4E7B" w:rsidRDefault="001F4E7B" w:rsidP="001F4E7B">
      <w:pPr>
        <w:pStyle w:val="ListParagraph"/>
        <w:numPr>
          <w:ilvl w:val="0"/>
          <w:numId w:val="4"/>
        </w:numPr>
        <w:spacing w:after="0"/>
        <w:jc w:val="both"/>
        <w:rPr>
          <w:rFonts w:ascii="Times New Roman" w:hAnsi="Times New Roman" w:cs="Times New Roman"/>
          <w:sz w:val="24"/>
          <w:szCs w:val="24"/>
        </w:rPr>
      </w:pPr>
      <w:r>
        <w:rPr>
          <w:rFonts w:ascii="Times New Roman" w:eastAsia="Times New Roman" w:hAnsi="Times New Roman" w:cs="Times New Roman"/>
          <w:sz w:val="24"/>
          <w:szCs w:val="24"/>
          <w:lang w:eastAsia="bg-BG"/>
        </w:rPr>
        <w:lastRenderedPageBreak/>
        <w:t xml:space="preserve">Националната концепция за социална икономика, приета с протоколно решение на Министерския съвет по т. 2 от Протокол № 13 от заседанието на Министерския съвет на 4 април 2012 , </w:t>
      </w:r>
    </w:p>
    <w:p w:rsidR="001F4E7B" w:rsidRDefault="001F4E7B" w:rsidP="001F4E7B">
      <w:pPr>
        <w:pStyle w:val="ListParagraph"/>
        <w:numPr>
          <w:ilvl w:val="0"/>
          <w:numId w:val="4"/>
        </w:numPr>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 План за действие по социална икономика 2018 - 2019 г. приет с Решение № 151 на МС от 15.03.2018 г.</w:t>
      </w:r>
      <w:r>
        <w:rPr>
          <w:rFonts w:ascii="Times New Roman" w:eastAsia="Times New Roman" w:hAnsi="Times New Roman" w:cs="Times New Roman"/>
          <w:sz w:val="24"/>
          <w:szCs w:val="24"/>
          <w:lang w:val="ru-RU" w:eastAsia="bg-BG"/>
        </w:rPr>
        <w:t>]</w:t>
      </w:r>
    </w:p>
    <w:p w:rsidR="001F4E7B" w:rsidRDefault="001F4E7B" w:rsidP="001F4E7B">
      <w:pPr>
        <w:pStyle w:val="ListParagraph"/>
        <w:numPr>
          <w:ilvl w:val="0"/>
          <w:numId w:val="4"/>
        </w:numPr>
        <w:spacing w:after="0"/>
        <w:jc w:val="both"/>
        <w:rPr>
          <w:rFonts w:ascii="Times New Roman" w:hAnsi="Times New Roman" w:cs="Times New Roman"/>
          <w:sz w:val="24"/>
          <w:szCs w:val="24"/>
        </w:rPr>
      </w:pPr>
      <w:r>
        <w:rPr>
          <w:rFonts w:ascii="Times New Roman" w:eastAsia="Times New Roman" w:hAnsi="Times New Roman" w:cs="Times New Roman"/>
          <w:sz w:val="24"/>
          <w:szCs w:val="24"/>
          <w:lang w:eastAsia="bg-BG"/>
        </w:rPr>
        <w:t xml:space="preserve">Закон за предприятията на социалната и солидарна икономика, приет от Народното събрание на 18.10.2018 г., обн. ДВ, бр. 91 от 02.11.2018г. </w:t>
      </w:r>
    </w:p>
    <w:p w:rsidR="001F4E7B" w:rsidRDefault="001F4E7B" w:rsidP="001F4E7B">
      <w:pPr>
        <w:spacing w:after="0"/>
        <w:ind w:firstLine="720"/>
        <w:contextualSpacing/>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както и редица други нормативни и управленски актове.</w:t>
      </w:r>
    </w:p>
    <w:p w:rsidR="0018348D" w:rsidRDefault="0018348D" w:rsidP="00F032A3">
      <w:pPr>
        <w:pStyle w:val="ListParagraph"/>
        <w:numPr>
          <w:ilvl w:val="0"/>
          <w:numId w:val="33"/>
        </w:num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Програмата за управление на Правителството на Република България за периода 2017-2021 г.</w:t>
      </w:r>
    </w:p>
    <w:p w:rsidR="0018348D" w:rsidRDefault="004673D5" w:rsidP="00F032A3">
      <w:pPr>
        <w:pStyle w:val="ListParagraph"/>
        <w:numPr>
          <w:ilvl w:val="0"/>
          <w:numId w:val="33"/>
        </w:num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Стратегически план на Министерство на труда и социалната политика 2017-2021 г.;</w:t>
      </w:r>
    </w:p>
    <w:p w:rsidR="004673D5" w:rsidRPr="00F032A3" w:rsidRDefault="004673D5" w:rsidP="00F032A3">
      <w:pPr>
        <w:pStyle w:val="ListParagraph"/>
        <w:numPr>
          <w:ilvl w:val="0"/>
          <w:numId w:val="33"/>
        </w:num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Оперативен план на Министерство на труда и социалната политика за 2019г.</w:t>
      </w:r>
    </w:p>
    <w:p w:rsidR="00437C72" w:rsidRDefault="004673D5" w:rsidP="00AE6625">
      <w:pPr>
        <w:pStyle w:val="ListParagraph"/>
        <w:numPr>
          <w:ilvl w:val="0"/>
          <w:numId w:val="4"/>
        </w:num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„Предложени подходи за измерване на социалното въздействие в законодателството и практиката на ЕК“, 2014 г. - р</w:t>
      </w:r>
      <w:r w:rsidR="006C5FA4">
        <w:rPr>
          <w:rFonts w:ascii="Times New Roman" w:eastAsia="Times New Roman" w:hAnsi="Times New Roman" w:cs="Times New Roman"/>
          <w:sz w:val="24"/>
          <w:szCs w:val="24"/>
          <w:lang w:eastAsia="bg-BG"/>
        </w:rPr>
        <w:t xml:space="preserve">езултат от </w:t>
      </w:r>
      <w:r>
        <w:rPr>
          <w:rFonts w:ascii="Times New Roman" w:eastAsia="Times New Roman" w:hAnsi="Times New Roman" w:cs="Times New Roman"/>
          <w:sz w:val="24"/>
          <w:szCs w:val="24"/>
          <w:lang w:eastAsia="bg-BG"/>
        </w:rPr>
        <w:t xml:space="preserve">работата на </w:t>
      </w:r>
      <w:r w:rsidR="006C5FA4">
        <w:rPr>
          <w:rFonts w:ascii="Times New Roman" w:eastAsia="Times New Roman" w:hAnsi="Times New Roman" w:cs="Times New Roman"/>
          <w:sz w:val="24"/>
          <w:szCs w:val="24"/>
          <w:lang w:eastAsia="bg-BG"/>
        </w:rPr>
        <w:t>Р</w:t>
      </w:r>
      <w:r>
        <w:rPr>
          <w:rFonts w:ascii="Times New Roman" w:eastAsia="Times New Roman" w:hAnsi="Times New Roman" w:cs="Times New Roman"/>
          <w:sz w:val="24"/>
          <w:szCs w:val="24"/>
          <w:lang w:eastAsia="bg-BG"/>
        </w:rPr>
        <w:t xml:space="preserve">аботната група по въпросите на социалната икономика и социалното предприемачество </w:t>
      </w:r>
      <w:r w:rsidR="006C5FA4">
        <w:rPr>
          <w:rFonts w:ascii="Times New Roman" w:eastAsia="Times New Roman" w:hAnsi="Times New Roman" w:cs="Times New Roman"/>
          <w:sz w:val="24"/>
          <w:szCs w:val="24"/>
          <w:lang w:eastAsia="bg-BG"/>
        </w:rPr>
        <w:t>към ЕК и опита на други страни членки</w:t>
      </w:r>
      <w:r w:rsidR="00437C72">
        <w:rPr>
          <w:rFonts w:ascii="Times New Roman" w:eastAsia="Times New Roman" w:hAnsi="Times New Roman" w:cs="Times New Roman"/>
          <w:sz w:val="24"/>
          <w:szCs w:val="24"/>
          <w:lang w:eastAsia="bg-BG"/>
        </w:rPr>
        <w:t xml:space="preserve"> – Италия, Германия, Румъния;</w:t>
      </w:r>
    </w:p>
    <w:p w:rsidR="006C5FA4" w:rsidRPr="00AE6625" w:rsidRDefault="00437C72" w:rsidP="00AE6625">
      <w:pPr>
        <w:pStyle w:val="ListParagraph"/>
        <w:numPr>
          <w:ilvl w:val="0"/>
          <w:numId w:val="4"/>
        </w:numPr>
        <w:spacing w:after="0"/>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опита на Европейската мрежа за социалните предприятия за трудова интеграция (</w:t>
      </w:r>
      <w:r>
        <w:rPr>
          <w:rFonts w:ascii="Times New Roman" w:eastAsia="Times New Roman" w:hAnsi="Times New Roman" w:cs="Times New Roman"/>
          <w:sz w:val="24"/>
          <w:szCs w:val="24"/>
          <w:lang w:val="en-US" w:eastAsia="bg-BG"/>
        </w:rPr>
        <w:t>WISE</w:t>
      </w:r>
      <w:r w:rsidRPr="00F032A3">
        <w:rPr>
          <w:rFonts w:ascii="Times New Roman" w:eastAsia="Times New Roman" w:hAnsi="Times New Roman" w:cs="Times New Roman"/>
          <w:sz w:val="24"/>
          <w:szCs w:val="24"/>
          <w:lang w:val="ru-RU" w:eastAsia="bg-BG"/>
        </w:rPr>
        <w:t>)</w:t>
      </w:r>
      <w:r w:rsidR="0043154C" w:rsidRPr="00F032A3">
        <w:rPr>
          <w:rFonts w:ascii="Times New Roman" w:eastAsia="Times New Roman" w:hAnsi="Times New Roman" w:cs="Times New Roman"/>
          <w:sz w:val="24"/>
          <w:szCs w:val="24"/>
          <w:lang w:val="ru-RU" w:eastAsia="bg-BG"/>
        </w:rPr>
        <w:t xml:space="preserve"> </w:t>
      </w:r>
      <w:r w:rsidR="0043154C">
        <w:rPr>
          <w:rFonts w:ascii="Times New Roman" w:eastAsia="Times New Roman" w:hAnsi="Times New Roman" w:cs="Times New Roman"/>
          <w:sz w:val="24"/>
          <w:szCs w:val="24"/>
          <w:lang w:eastAsia="bg-BG"/>
        </w:rPr>
        <w:t xml:space="preserve">в измерване на социалното въздействие „Овластяване на хората чрез социално предприемачество за създаване на по-силно общество“ </w:t>
      </w:r>
    </w:p>
    <w:p w:rsidR="001F4E7B" w:rsidRDefault="001F4E7B" w:rsidP="001F4E7B">
      <w:pPr>
        <w:ind w:left="420"/>
        <w:contextualSpacing/>
        <w:jc w:val="both"/>
        <w:rPr>
          <w:rFonts w:ascii="Times New Roman" w:hAnsi="Times New Roman" w:cs="Times New Roman"/>
          <w:sz w:val="24"/>
          <w:szCs w:val="24"/>
        </w:rPr>
      </w:pPr>
    </w:p>
    <w:p w:rsidR="001F4E7B" w:rsidRDefault="001F4E7B" w:rsidP="001F4E7B">
      <w:pPr>
        <w:ind w:firstLine="708"/>
        <w:jc w:val="both"/>
        <w:rPr>
          <w:rFonts w:ascii="Times New Roman" w:eastAsia="Times New Roman" w:hAnsi="Times New Roman" w:cs="Times New Roman"/>
          <w:sz w:val="24"/>
          <w:szCs w:val="24"/>
          <w:lang w:eastAsia="bg-BG"/>
        </w:rPr>
      </w:pPr>
      <w:r w:rsidRPr="000A253D">
        <w:rPr>
          <w:rFonts w:ascii="Times New Roman" w:hAnsi="Times New Roman" w:cs="Times New Roman"/>
          <w:b/>
          <w:bCs/>
          <w:sz w:val="24"/>
          <w:szCs w:val="24"/>
        </w:rPr>
        <w:t>Трета група</w:t>
      </w:r>
      <w:r w:rsidRPr="000A253D">
        <w:rPr>
          <w:rFonts w:ascii="Times New Roman" w:hAnsi="Times New Roman" w:cs="Times New Roman"/>
          <w:sz w:val="24"/>
          <w:szCs w:val="24"/>
        </w:rPr>
        <w:t xml:space="preserve"> дейности - проведени срещи и разговори, изследване на становищата  относно очакването и разбирането на представители на заинтересованите групи към </w:t>
      </w:r>
      <w:r w:rsidR="000A253D" w:rsidRPr="00136916">
        <w:rPr>
          <w:rFonts w:ascii="Times New Roman" w:hAnsi="Times New Roman" w:cs="Times New Roman"/>
          <w:sz w:val="24"/>
          <w:szCs w:val="24"/>
        </w:rPr>
        <w:t xml:space="preserve">възможните </w:t>
      </w:r>
      <w:r w:rsidRPr="000A253D">
        <w:rPr>
          <w:rFonts w:ascii="Times New Roman" w:hAnsi="Times New Roman" w:cs="Times New Roman"/>
          <w:sz w:val="24"/>
          <w:szCs w:val="24"/>
        </w:rPr>
        <w:t xml:space="preserve"> </w:t>
      </w:r>
      <w:r w:rsidR="006C5FA4">
        <w:rPr>
          <w:rFonts w:ascii="Times New Roman" w:hAnsi="Times New Roman" w:cs="Times New Roman"/>
          <w:sz w:val="24"/>
          <w:szCs w:val="24"/>
        </w:rPr>
        <w:t xml:space="preserve">подходи и </w:t>
      </w:r>
      <w:r w:rsidRPr="000A253D">
        <w:rPr>
          <w:rFonts w:ascii="Times New Roman" w:hAnsi="Times New Roman" w:cs="Times New Roman"/>
          <w:sz w:val="24"/>
          <w:szCs w:val="24"/>
        </w:rPr>
        <w:t xml:space="preserve"> решения</w:t>
      </w:r>
      <w:r w:rsidRPr="00136916">
        <w:rPr>
          <w:rFonts w:ascii="Times New Roman" w:hAnsi="Times New Roman" w:cs="Times New Roman"/>
          <w:sz w:val="24"/>
          <w:szCs w:val="24"/>
        </w:rPr>
        <w:t>.</w:t>
      </w:r>
    </w:p>
    <w:p w:rsidR="001F4E7B" w:rsidRDefault="001F4E7B" w:rsidP="001F4E7B">
      <w:pPr>
        <w:ind w:left="720"/>
        <w:contextualSpacing/>
        <w:jc w:val="both"/>
        <w:rPr>
          <w:rFonts w:ascii="Times New Roman" w:hAnsi="Times New Roman" w:cs="Times New Roman"/>
          <w:b/>
          <w:sz w:val="24"/>
          <w:szCs w:val="24"/>
        </w:rPr>
      </w:pPr>
    </w:p>
    <w:p w:rsidR="001F4E7B" w:rsidRDefault="001F4E7B" w:rsidP="001F4E7B">
      <w:pPr>
        <w:ind w:left="720"/>
        <w:contextualSpacing/>
        <w:jc w:val="both"/>
        <w:rPr>
          <w:rFonts w:ascii="Times New Roman" w:hAnsi="Times New Roman" w:cs="Times New Roman"/>
          <w:b/>
          <w:sz w:val="24"/>
          <w:szCs w:val="24"/>
        </w:rPr>
      </w:pPr>
    </w:p>
    <w:p w:rsidR="001F4E7B" w:rsidRPr="001970A0" w:rsidRDefault="001F4E7B" w:rsidP="001970A0">
      <w:pPr>
        <w:ind w:firstLine="709"/>
        <w:jc w:val="both"/>
        <w:rPr>
          <w:rFonts w:ascii="Times New Roman" w:hAnsi="Times New Roman" w:cs="Times New Roman"/>
          <w:b/>
          <w:sz w:val="24"/>
          <w:szCs w:val="24"/>
          <w:lang w:val="ru-RU"/>
        </w:rPr>
      </w:pPr>
      <w:r>
        <w:rPr>
          <w:rFonts w:ascii="Times New Roman" w:hAnsi="Times New Roman" w:cs="Times New Roman"/>
          <w:b/>
          <w:sz w:val="24"/>
          <w:szCs w:val="24"/>
        </w:rPr>
        <w:t>А. ИЗПОЛЗВАНА МЕТОДОЛОГИЯ ЗА ИЗВЪРШВАНЕ НА ЦЯЛОСТНАТА ПРЕДВАРИТЕЛНА ОЦЕНКА НА ВЪЗДЕЙСТВИЕТО</w:t>
      </w:r>
    </w:p>
    <w:p w:rsidR="001F4E7B" w:rsidRPr="001970A0" w:rsidRDefault="001F4E7B" w:rsidP="001970A0">
      <w:pPr>
        <w:numPr>
          <w:ilvl w:val="0"/>
          <w:numId w:val="5"/>
        </w:numPr>
        <w:tabs>
          <w:tab w:val="left" w:pos="142"/>
        </w:tabs>
        <w:ind w:left="0" w:firstLine="0"/>
        <w:contextualSpacing/>
        <w:jc w:val="both"/>
        <w:rPr>
          <w:rFonts w:ascii="Times New Roman" w:hAnsi="Times New Roman" w:cs="Times New Roman"/>
          <w:sz w:val="24"/>
          <w:szCs w:val="24"/>
        </w:rPr>
      </w:pPr>
      <w:r>
        <w:rPr>
          <w:rFonts w:ascii="Times New Roman" w:hAnsi="Times New Roman" w:cs="Times New Roman"/>
          <w:sz w:val="24"/>
          <w:szCs w:val="24"/>
        </w:rPr>
        <w:t>ОПРЕДЕЛЯНЕ НА ОБХВАТА НА  НАСТОЯЩАТА  ПРЕДВАРИТЕЛНА ОЦЕНКА  НА ВЪЗДЕЙСТВИЕТО</w:t>
      </w:r>
    </w:p>
    <w:p w:rsidR="001F4E7B" w:rsidRDefault="001F4E7B" w:rsidP="001F4E7B">
      <w:pPr>
        <w:ind w:firstLine="709"/>
        <w:jc w:val="both"/>
        <w:rPr>
          <w:rFonts w:ascii="Times New Roman" w:hAnsi="Times New Roman" w:cs="Times New Roman"/>
          <w:sz w:val="24"/>
          <w:szCs w:val="24"/>
        </w:rPr>
      </w:pPr>
      <w:r w:rsidRPr="000A253D">
        <w:rPr>
          <w:rFonts w:ascii="Times New Roman" w:hAnsi="Times New Roman" w:cs="Times New Roman"/>
          <w:bCs/>
          <w:color w:val="000000"/>
          <w:sz w:val="24"/>
          <w:szCs w:val="24"/>
          <w:shd w:val="clear" w:color="auto" w:fill="FFFFFF"/>
        </w:rPr>
        <w:t>Настоящата предварителна о</w:t>
      </w:r>
      <w:r w:rsidRPr="000A253D">
        <w:rPr>
          <w:rFonts w:ascii="Times New Roman" w:hAnsi="Times New Roman" w:cs="Times New Roman"/>
          <w:sz w:val="24"/>
          <w:szCs w:val="24"/>
        </w:rPr>
        <w:t xml:space="preserve">ценка на въздействието изследва ефектите от </w:t>
      </w:r>
      <w:r w:rsidR="00AD1FEF" w:rsidRPr="000A253D">
        <w:rPr>
          <w:rFonts w:ascii="Times New Roman" w:hAnsi="Times New Roman" w:cs="Times New Roman"/>
          <w:bCs/>
          <w:sz w:val="24"/>
          <w:szCs w:val="24"/>
        </w:rPr>
        <w:t xml:space="preserve">изготвяне на </w:t>
      </w:r>
      <w:r w:rsidRPr="000A253D">
        <w:rPr>
          <w:rFonts w:ascii="Times New Roman" w:hAnsi="Times New Roman" w:cs="Times New Roman"/>
          <w:bCs/>
          <w:sz w:val="24"/>
          <w:szCs w:val="24"/>
        </w:rPr>
        <w:t xml:space="preserve">проект на </w:t>
      </w:r>
      <w:r w:rsidR="002F647F">
        <w:rPr>
          <w:rFonts w:ascii="Times New Roman" w:hAnsi="Times New Roman" w:cs="Times New Roman"/>
          <w:bCs/>
          <w:sz w:val="24"/>
          <w:szCs w:val="24"/>
        </w:rPr>
        <w:t>Методика за определяне</w:t>
      </w:r>
      <w:r w:rsidR="006C5FA4">
        <w:rPr>
          <w:rFonts w:ascii="Times New Roman" w:hAnsi="Times New Roman" w:cs="Times New Roman"/>
          <w:bCs/>
          <w:sz w:val="24"/>
          <w:szCs w:val="24"/>
        </w:rPr>
        <w:t xml:space="preserve"> на социалната добавена стойност</w:t>
      </w:r>
      <w:r w:rsidR="002F647F">
        <w:rPr>
          <w:rFonts w:ascii="Times New Roman" w:hAnsi="Times New Roman" w:cs="Times New Roman"/>
          <w:bCs/>
          <w:sz w:val="24"/>
          <w:szCs w:val="24"/>
        </w:rPr>
        <w:t xml:space="preserve"> на предприятията на социалната и солидарна икономика</w:t>
      </w:r>
      <w:r w:rsidR="002F647F">
        <w:rPr>
          <w:rFonts w:ascii="Times New Roman" w:hAnsi="Times New Roman" w:cs="Times New Roman"/>
          <w:sz w:val="24"/>
          <w:szCs w:val="24"/>
        </w:rPr>
        <w:t xml:space="preserve"> </w:t>
      </w:r>
      <w:r w:rsidRPr="000A253D">
        <w:rPr>
          <w:rFonts w:ascii="Times New Roman" w:hAnsi="Times New Roman" w:cs="Times New Roman"/>
          <w:sz w:val="24"/>
          <w:szCs w:val="24"/>
        </w:rPr>
        <w:t xml:space="preserve">от гледна точка на разходите, ползите и рисковете, свързани с </w:t>
      </w:r>
      <w:r w:rsidR="000A253D" w:rsidRPr="000A253D">
        <w:rPr>
          <w:rFonts w:ascii="Times New Roman" w:hAnsi="Times New Roman" w:cs="Times New Roman"/>
          <w:sz w:val="24"/>
          <w:szCs w:val="24"/>
        </w:rPr>
        <w:t>такава</w:t>
      </w:r>
      <w:r w:rsidRPr="000A253D">
        <w:rPr>
          <w:rFonts w:ascii="Times New Roman" w:hAnsi="Times New Roman" w:cs="Times New Roman"/>
          <w:sz w:val="24"/>
          <w:szCs w:val="24"/>
        </w:rPr>
        <w:t xml:space="preserve"> нова нормативна уредба.</w:t>
      </w:r>
    </w:p>
    <w:p w:rsidR="001F4E7B" w:rsidRDefault="001F4E7B" w:rsidP="001F4E7B">
      <w:pPr>
        <w:ind w:firstLine="709"/>
        <w:jc w:val="both"/>
        <w:rPr>
          <w:rFonts w:ascii="Times New Roman" w:hAnsi="Times New Roman" w:cs="Times New Roman"/>
          <w:sz w:val="24"/>
          <w:szCs w:val="24"/>
        </w:rPr>
      </w:pPr>
      <w:r>
        <w:rPr>
          <w:rFonts w:ascii="Times New Roman" w:hAnsi="Times New Roman" w:cs="Times New Roman"/>
          <w:sz w:val="24"/>
          <w:szCs w:val="24"/>
        </w:rPr>
        <w:t>Заедно с това оценката на въздействието има за цел да изследва влиянието на  проект на</w:t>
      </w:r>
      <w:r w:rsidR="002F647F">
        <w:rPr>
          <w:rFonts w:ascii="Times New Roman" w:hAnsi="Times New Roman" w:cs="Times New Roman"/>
          <w:sz w:val="24"/>
          <w:szCs w:val="24"/>
        </w:rPr>
        <w:t xml:space="preserve"> Методика</w:t>
      </w:r>
      <w:r>
        <w:rPr>
          <w:rFonts w:ascii="Times New Roman" w:hAnsi="Times New Roman" w:cs="Times New Roman"/>
          <w:sz w:val="24"/>
          <w:szCs w:val="24"/>
        </w:rPr>
        <w:t>:</w:t>
      </w:r>
    </w:p>
    <w:p w:rsidR="001F4E7B" w:rsidRPr="001A70BA" w:rsidRDefault="001F4E7B" w:rsidP="001F4E7B">
      <w:pPr>
        <w:ind w:firstLine="709"/>
        <w:jc w:val="both"/>
        <w:rPr>
          <w:rFonts w:ascii="Times New Roman" w:hAnsi="Times New Roman" w:cs="Times New Roman"/>
          <w:sz w:val="24"/>
          <w:szCs w:val="24"/>
        </w:rPr>
      </w:pPr>
      <w:r>
        <w:rPr>
          <w:rFonts w:ascii="Times New Roman" w:hAnsi="Times New Roman" w:cs="Times New Roman"/>
          <w:sz w:val="24"/>
          <w:szCs w:val="24"/>
        </w:rPr>
        <w:t xml:space="preserve">-  върху интересите на огромен брой български граждани, посочени в ЗПССИ, които да бъдат подкрепени в създаването на тяхната заетост, тъй като вече имат статут </w:t>
      </w:r>
      <w:r>
        <w:rPr>
          <w:rFonts w:ascii="Times New Roman" w:hAnsi="Times New Roman" w:cs="Times New Roman"/>
          <w:sz w:val="24"/>
          <w:szCs w:val="24"/>
        </w:rPr>
        <w:lastRenderedPageBreak/>
        <w:t xml:space="preserve">на: а) хора с трайни увреждания; б) продължително безработни лица, които имат право на месечна социална помощ; в) лица до 29-годишна възраст, които нямат предходен професионален опит; г) деца, настанени извън семейството, включително след прекратяване на настаняването им; д) безработни лица над 55 години, които са регистрирани в дирекция „Бюро по труда"; е) лица, които отглеждат деца с трайни увреждания; ж) лица, изтърпели наказание лишаване от свобода за срок, не по-кратък от 5 години, ако краят на наказанието е настъпил през последните три години от постъпването на работа; з) лица със зависимост към алкохол или наркотични вещества, преминали успешно лечебна или психосоциална рехабилитационна програма през последните две години преди постъпването на работа, което се удостоверява чрез документ, издаден от лицата, при които е проведено лечението или психосоциалната рехабилитация; и) бездомни лица; к) чужденци, получили закрила в Република България през последните три години от постъпването им на работа; л) лица, получили статут на специална закрила по реда на законодателството за борба с трафика на хора; м) лица, пострадали от домашно насилие по смисъла на </w:t>
      </w:r>
      <w:hyperlink r:id="rId10" w:history="1">
        <w:r w:rsidRPr="001A70BA">
          <w:rPr>
            <w:rStyle w:val="Hyperlink"/>
            <w:rFonts w:ascii="Times New Roman" w:hAnsi="Times New Roman" w:cs="Times New Roman"/>
            <w:color w:val="auto"/>
            <w:sz w:val="24"/>
            <w:szCs w:val="24"/>
            <w:u w:val="none"/>
          </w:rPr>
          <w:t>Закона за защита от домашното насилие</w:t>
        </w:r>
      </w:hyperlink>
      <w:r w:rsidRPr="001A70BA">
        <w:rPr>
          <w:rFonts w:ascii="Times New Roman" w:hAnsi="Times New Roman" w:cs="Times New Roman"/>
          <w:sz w:val="24"/>
          <w:szCs w:val="24"/>
        </w:rPr>
        <w:t xml:space="preserve">; </w:t>
      </w:r>
    </w:p>
    <w:p w:rsidR="001F4E7B" w:rsidRDefault="001F4E7B" w:rsidP="001F4E7B">
      <w:pPr>
        <w:ind w:firstLine="851"/>
        <w:jc w:val="both"/>
        <w:rPr>
          <w:rFonts w:ascii="Times New Roman" w:hAnsi="Times New Roman" w:cs="Times New Roman"/>
          <w:sz w:val="24"/>
          <w:szCs w:val="24"/>
        </w:rPr>
      </w:pPr>
      <w:r>
        <w:rPr>
          <w:rFonts w:ascii="Times New Roman" w:hAnsi="Times New Roman" w:cs="Times New Roman"/>
          <w:sz w:val="24"/>
          <w:szCs w:val="24"/>
        </w:rPr>
        <w:t>- върху средата, в която ще бъдат реализирани правата на групите лица, посочени в ЗПССИ;</w:t>
      </w:r>
    </w:p>
    <w:p w:rsidR="001F4E7B" w:rsidRDefault="001F4E7B" w:rsidP="001F4E7B">
      <w:pPr>
        <w:ind w:firstLine="851"/>
        <w:jc w:val="both"/>
        <w:rPr>
          <w:rFonts w:ascii="Times New Roman" w:hAnsi="Times New Roman" w:cs="Times New Roman"/>
          <w:sz w:val="24"/>
          <w:szCs w:val="24"/>
        </w:rPr>
      </w:pPr>
      <w:r>
        <w:rPr>
          <w:rFonts w:ascii="Times New Roman" w:hAnsi="Times New Roman" w:cs="Times New Roman"/>
          <w:sz w:val="24"/>
          <w:szCs w:val="24"/>
        </w:rPr>
        <w:t xml:space="preserve">- върху пълноценното взаимодействие между централната и местните изпълнителни власти и организациите на предприятията на социалната и солидарна икономика. </w:t>
      </w:r>
    </w:p>
    <w:p w:rsidR="002F647F" w:rsidRDefault="002F647F" w:rsidP="001F4E7B">
      <w:pPr>
        <w:ind w:firstLine="851"/>
        <w:jc w:val="both"/>
        <w:rPr>
          <w:rFonts w:ascii="Times New Roman" w:hAnsi="Times New Roman" w:cs="Times New Roman"/>
          <w:sz w:val="24"/>
          <w:szCs w:val="24"/>
        </w:rPr>
      </w:pPr>
      <w:r>
        <w:rPr>
          <w:rFonts w:ascii="Times New Roman" w:hAnsi="Times New Roman" w:cs="Times New Roman"/>
          <w:sz w:val="24"/>
          <w:szCs w:val="24"/>
        </w:rPr>
        <w:t xml:space="preserve">- върху капацитета на социалните предприятия да привличат инвестиционен и потребителски интерес. </w:t>
      </w:r>
    </w:p>
    <w:p w:rsidR="001F4E7B" w:rsidRDefault="001F4E7B" w:rsidP="001F4E7B">
      <w:pPr>
        <w:ind w:firstLine="709"/>
        <w:jc w:val="both"/>
        <w:rPr>
          <w:rFonts w:ascii="Times New Roman" w:hAnsi="Times New Roman" w:cs="Times New Roman"/>
          <w:sz w:val="24"/>
          <w:szCs w:val="24"/>
        </w:rPr>
      </w:pPr>
      <w:r w:rsidRPr="000A253D">
        <w:rPr>
          <w:rFonts w:ascii="Times New Roman" w:hAnsi="Times New Roman" w:cs="Times New Roman"/>
          <w:sz w:val="24"/>
          <w:szCs w:val="24"/>
        </w:rPr>
        <w:t>Настоящата оценка на въздействието е фокусирана върху следните въпроси:</w:t>
      </w:r>
      <w:r>
        <w:rPr>
          <w:rFonts w:ascii="Times New Roman" w:hAnsi="Times New Roman" w:cs="Times New Roman"/>
          <w:sz w:val="24"/>
          <w:szCs w:val="24"/>
        </w:rPr>
        <w:t xml:space="preserve">  </w:t>
      </w:r>
    </w:p>
    <w:p w:rsidR="001F4E7B" w:rsidRDefault="001F4E7B" w:rsidP="001F4E7B">
      <w:pPr>
        <w:numPr>
          <w:ilvl w:val="0"/>
          <w:numId w:val="6"/>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Същност и мащаб на темата;</w:t>
      </w:r>
    </w:p>
    <w:p w:rsidR="001F4E7B" w:rsidRDefault="001F4E7B" w:rsidP="001F4E7B">
      <w:pPr>
        <w:numPr>
          <w:ilvl w:val="0"/>
          <w:numId w:val="6"/>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Най-силно заинтересовани  страни от темата;</w:t>
      </w:r>
    </w:p>
    <w:p w:rsidR="001F4E7B" w:rsidRDefault="001F4E7B" w:rsidP="001F4E7B">
      <w:pPr>
        <w:numPr>
          <w:ilvl w:val="0"/>
          <w:numId w:val="6"/>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Основни цели, които трябва да се поставят, за да се утвърди социалната и солидарна икономика и социалното предприемачество в страната;</w:t>
      </w:r>
    </w:p>
    <w:p w:rsidR="001F4E7B" w:rsidRDefault="001F4E7B" w:rsidP="001F4E7B">
      <w:pPr>
        <w:numPr>
          <w:ilvl w:val="0"/>
          <w:numId w:val="6"/>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Основните варианти на действие за постигане на тези цели;</w:t>
      </w:r>
    </w:p>
    <w:p w:rsidR="001F4E7B" w:rsidRDefault="001F4E7B" w:rsidP="001F4E7B">
      <w:pPr>
        <w:numPr>
          <w:ilvl w:val="0"/>
          <w:numId w:val="6"/>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Вероятните икономически, социални и екологични въздействия на всеки от вариантите.</w:t>
      </w:r>
    </w:p>
    <w:p w:rsidR="001F4E7B" w:rsidRDefault="001F4E7B" w:rsidP="001F4E7B">
      <w:pPr>
        <w:ind w:firstLine="709"/>
        <w:jc w:val="both"/>
        <w:rPr>
          <w:rFonts w:ascii="Times New Roman" w:hAnsi="Times New Roman" w:cs="Times New Roman"/>
          <w:sz w:val="24"/>
          <w:szCs w:val="24"/>
          <w:lang w:val="ru-RU"/>
        </w:rPr>
      </w:pPr>
    </w:p>
    <w:p w:rsidR="001F4E7B" w:rsidRDefault="001F4E7B" w:rsidP="001F4E7B">
      <w:pPr>
        <w:numPr>
          <w:ilvl w:val="0"/>
          <w:numId w:val="5"/>
        </w:numPr>
        <w:tabs>
          <w:tab w:val="left" w:pos="142"/>
          <w:tab w:val="left" w:pos="284"/>
        </w:tabs>
        <w:ind w:left="0" w:firstLine="0"/>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Pr>
          <w:rFonts w:ascii="Times New Roman" w:hAnsi="Times New Roman" w:cs="Times New Roman"/>
          <w:sz w:val="24"/>
          <w:szCs w:val="24"/>
        </w:rPr>
        <w:t>НИВО НА АНАЛИЗ В ОЦЕНКАТА ЗА ВЪЗДЕЙСТВИЕ</w:t>
      </w:r>
    </w:p>
    <w:p w:rsidR="001F4E7B" w:rsidRDefault="001F4E7B" w:rsidP="001F4E7B">
      <w:pPr>
        <w:ind w:firstLine="709"/>
        <w:jc w:val="both"/>
        <w:rPr>
          <w:rFonts w:ascii="Times New Roman" w:hAnsi="Times New Roman" w:cs="Times New Roman"/>
          <w:sz w:val="24"/>
          <w:szCs w:val="24"/>
        </w:rPr>
      </w:pPr>
      <w:r w:rsidRPr="000A253D">
        <w:rPr>
          <w:rFonts w:ascii="Times New Roman" w:hAnsi="Times New Roman" w:cs="Times New Roman"/>
          <w:sz w:val="24"/>
          <w:szCs w:val="24"/>
        </w:rPr>
        <w:t xml:space="preserve">При изготвянето на настоящата оценка на въздействие са взети предвид  следните аспекти на политическата значимост на проект на </w:t>
      </w:r>
      <w:r w:rsidR="002F647F">
        <w:rPr>
          <w:rFonts w:ascii="Times New Roman" w:hAnsi="Times New Roman" w:cs="Times New Roman"/>
          <w:sz w:val="24"/>
          <w:szCs w:val="24"/>
        </w:rPr>
        <w:t xml:space="preserve">Методика, предвидена в чл. 7 т. 1 и в §7 на Заключителни разпоредби на ЗПССИ. </w:t>
      </w:r>
      <w:r w:rsidRPr="000A253D">
        <w:rPr>
          <w:rFonts w:ascii="Times New Roman" w:hAnsi="Times New Roman" w:cs="Times New Roman"/>
          <w:sz w:val="24"/>
          <w:szCs w:val="24"/>
        </w:rPr>
        <w:t>:</w:t>
      </w:r>
      <w:r>
        <w:rPr>
          <w:rFonts w:ascii="Times New Roman" w:hAnsi="Times New Roman" w:cs="Times New Roman"/>
          <w:sz w:val="24"/>
          <w:szCs w:val="24"/>
        </w:rPr>
        <w:t xml:space="preserve"> </w:t>
      </w:r>
    </w:p>
    <w:p w:rsidR="001F4E7B" w:rsidRDefault="001F4E7B" w:rsidP="001F4E7B">
      <w:pPr>
        <w:numPr>
          <w:ilvl w:val="0"/>
          <w:numId w:val="7"/>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 xml:space="preserve">Предложението отнася ли се до стратегически и/или годишни приоритети на държавата? </w:t>
      </w:r>
    </w:p>
    <w:p w:rsidR="001F4E7B" w:rsidRDefault="001F4E7B" w:rsidP="001F4E7B">
      <w:pPr>
        <w:numPr>
          <w:ilvl w:val="0"/>
          <w:numId w:val="7"/>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Има ли пресечни точки между няколко области на обществения живот?</w:t>
      </w:r>
    </w:p>
    <w:p w:rsidR="001F4E7B" w:rsidRDefault="001F4E7B" w:rsidP="001F4E7B">
      <w:pPr>
        <w:numPr>
          <w:ilvl w:val="0"/>
          <w:numId w:val="7"/>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Има ли нещо особено спорно или противоречиво в предложения проект на </w:t>
      </w:r>
      <w:r w:rsidR="006C5FA4">
        <w:rPr>
          <w:rFonts w:ascii="Times New Roman" w:hAnsi="Times New Roman" w:cs="Times New Roman"/>
          <w:sz w:val="24"/>
          <w:szCs w:val="24"/>
        </w:rPr>
        <w:t>Методика</w:t>
      </w:r>
      <w:r>
        <w:rPr>
          <w:rFonts w:ascii="Times New Roman" w:hAnsi="Times New Roman" w:cs="Times New Roman"/>
          <w:sz w:val="24"/>
          <w:szCs w:val="24"/>
        </w:rPr>
        <w:t xml:space="preserve">  и кой може да го оспори?</w:t>
      </w:r>
    </w:p>
    <w:p w:rsidR="001F4E7B" w:rsidRPr="004B2C04" w:rsidRDefault="001F4E7B" w:rsidP="004B2C04">
      <w:pPr>
        <w:numPr>
          <w:ilvl w:val="0"/>
          <w:numId w:val="7"/>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 xml:space="preserve">Има ли предложението особена важност в междуинституционален контекст? </w:t>
      </w:r>
    </w:p>
    <w:p w:rsidR="001F4E7B" w:rsidRDefault="001F4E7B" w:rsidP="001F4E7B">
      <w:pPr>
        <w:ind w:firstLine="709"/>
        <w:jc w:val="both"/>
        <w:rPr>
          <w:rFonts w:ascii="Times New Roman" w:hAnsi="Times New Roman" w:cs="Times New Roman"/>
          <w:sz w:val="24"/>
          <w:szCs w:val="24"/>
        </w:rPr>
      </w:pPr>
      <w:r w:rsidRPr="000A253D">
        <w:rPr>
          <w:rFonts w:ascii="Times New Roman" w:hAnsi="Times New Roman" w:cs="Times New Roman"/>
          <w:sz w:val="24"/>
          <w:szCs w:val="24"/>
        </w:rPr>
        <w:t>При изготвяне  на настоящата оценка бяха определени следните най-значими въздействия на предложените нормативни решения, на които бе обърнато специално внимание:</w:t>
      </w:r>
    </w:p>
    <w:p w:rsidR="001F4E7B" w:rsidRDefault="001F4E7B" w:rsidP="001F4E7B">
      <w:pPr>
        <w:numPr>
          <w:ilvl w:val="0"/>
          <w:numId w:val="8"/>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Въздействия в икономическата област;</w:t>
      </w:r>
    </w:p>
    <w:p w:rsidR="001F4E7B" w:rsidRDefault="001F4E7B" w:rsidP="001F4E7B">
      <w:pPr>
        <w:numPr>
          <w:ilvl w:val="0"/>
          <w:numId w:val="8"/>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Въздействия в социалната област;</w:t>
      </w:r>
    </w:p>
    <w:p w:rsidR="001F4E7B" w:rsidRDefault="001F4E7B" w:rsidP="001F4E7B">
      <w:pPr>
        <w:numPr>
          <w:ilvl w:val="0"/>
          <w:numId w:val="8"/>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Въздействия върху основни права на гражданите;</w:t>
      </w:r>
    </w:p>
    <w:p w:rsidR="001F4E7B" w:rsidRDefault="001F4E7B" w:rsidP="001F4E7B">
      <w:pPr>
        <w:numPr>
          <w:ilvl w:val="0"/>
          <w:numId w:val="8"/>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Въздействия върху определени сектори на икономиката;</w:t>
      </w:r>
    </w:p>
    <w:p w:rsidR="001F4E7B" w:rsidRDefault="001F4E7B" w:rsidP="001F4E7B">
      <w:pPr>
        <w:numPr>
          <w:ilvl w:val="0"/>
          <w:numId w:val="8"/>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Въздействия върху бизнеса;</w:t>
      </w:r>
    </w:p>
    <w:p w:rsidR="001F4E7B" w:rsidRDefault="001F4E7B" w:rsidP="001F4E7B">
      <w:pPr>
        <w:numPr>
          <w:ilvl w:val="0"/>
          <w:numId w:val="8"/>
        </w:numPr>
        <w:tabs>
          <w:tab w:val="left" w:pos="1134"/>
        </w:tabs>
        <w:ind w:left="1560" w:hanging="284"/>
        <w:contextualSpacing/>
        <w:jc w:val="both"/>
        <w:rPr>
          <w:rFonts w:ascii="Times New Roman" w:hAnsi="Times New Roman" w:cs="Times New Roman"/>
          <w:sz w:val="24"/>
          <w:szCs w:val="24"/>
        </w:rPr>
      </w:pPr>
      <w:r>
        <w:rPr>
          <w:rFonts w:ascii="Times New Roman" w:hAnsi="Times New Roman" w:cs="Times New Roman"/>
          <w:sz w:val="24"/>
          <w:szCs w:val="24"/>
        </w:rPr>
        <w:t xml:space="preserve">Въздействия върху определени социални групи от населението. </w:t>
      </w:r>
    </w:p>
    <w:p w:rsidR="001F4E7B" w:rsidRPr="006C2961" w:rsidRDefault="001F4E7B" w:rsidP="004B2C04">
      <w:pPr>
        <w:tabs>
          <w:tab w:val="left" w:pos="1725"/>
        </w:tabs>
        <w:ind w:firstLine="709"/>
        <w:jc w:val="both"/>
        <w:rPr>
          <w:rFonts w:ascii="Times New Roman" w:hAnsi="Times New Roman" w:cs="Times New Roman"/>
          <w:sz w:val="24"/>
          <w:szCs w:val="24"/>
          <w:lang w:val="ru-RU"/>
        </w:rPr>
      </w:pPr>
      <w:r>
        <w:rPr>
          <w:rFonts w:ascii="Times New Roman" w:hAnsi="Times New Roman" w:cs="Times New Roman"/>
          <w:sz w:val="24"/>
          <w:szCs w:val="24"/>
        </w:rPr>
        <w:tab/>
      </w:r>
    </w:p>
    <w:p w:rsidR="001F4E7B" w:rsidRPr="006C2961" w:rsidRDefault="001F4E7B" w:rsidP="004B2C04">
      <w:pPr>
        <w:jc w:val="both"/>
        <w:rPr>
          <w:rFonts w:ascii="Times New Roman" w:hAnsi="Times New Roman" w:cs="Times New Roman"/>
          <w:sz w:val="24"/>
          <w:szCs w:val="24"/>
          <w:lang w:val="ru-RU"/>
        </w:rPr>
      </w:pPr>
      <w:r>
        <w:rPr>
          <w:rFonts w:ascii="Times New Roman" w:hAnsi="Times New Roman" w:cs="Times New Roman"/>
          <w:sz w:val="24"/>
          <w:szCs w:val="24"/>
          <w:lang w:val="en-US"/>
        </w:rPr>
        <w:t>III</w:t>
      </w:r>
      <w:r>
        <w:rPr>
          <w:rFonts w:ascii="Times New Roman" w:hAnsi="Times New Roman" w:cs="Times New Roman"/>
          <w:sz w:val="24"/>
          <w:szCs w:val="24"/>
          <w:lang w:val="ru-RU"/>
        </w:rPr>
        <w:t xml:space="preserve">. </w:t>
      </w:r>
      <w:r>
        <w:rPr>
          <w:rFonts w:ascii="Times New Roman" w:hAnsi="Times New Roman" w:cs="Times New Roman"/>
          <w:sz w:val="24"/>
          <w:szCs w:val="24"/>
        </w:rPr>
        <w:t>МЕТОДИ И ИЗТОЧНИЦИ ЗА СЪБИРАНЕ И АНАЛИЗ НА ИНФОРМАЦИЯ</w:t>
      </w:r>
    </w:p>
    <w:p w:rsidR="001F4E7B" w:rsidRDefault="001F4E7B" w:rsidP="001F4E7B">
      <w:pPr>
        <w:tabs>
          <w:tab w:val="left" w:pos="1134"/>
        </w:tabs>
        <w:ind w:firstLine="851"/>
        <w:jc w:val="both"/>
        <w:rPr>
          <w:rFonts w:ascii="Times New Roman" w:hAnsi="Times New Roman" w:cs="Times New Roman"/>
          <w:sz w:val="24"/>
          <w:szCs w:val="24"/>
        </w:rPr>
      </w:pPr>
      <w:r w:rsidRPr="000A253D">
        <w:rPr>
          <w:rFonts w:ascii="Times New Roman" w:hAnsi="Times New Roman" w:cs="Times New Roman"/>
          <w:sz w:val="24"/>
          <w:szCs w:val="24"/>
        </w:rPr>
        <w:t>При изготвяне на настоящата оценка, бяха идентифицирани и анализирани  значителни обеми от информация от следните източници:</w:t>
      </w:r>
    </w:p>
    <w:p w:rsidR="001F4E7B" w:rsidRPr="004B2C04" w:rsidRDefault="001F4E7B" w:rsidP="001F4E7B">
      <w:pPr>
        <w:numPr>
          <w:ilvl w:val="0"/>
          <w:numId w:val="9"/>
        </w:numPr>
        <w:tabs>
          <w:tab w:val="left" w:pos="1134"/>
        </w:tabs>
        <w:ind w:left="1560" w:hanging="284"/>
        <w:contextualSpacing/>
        <w:jc w:val="both"/>
        <w:rPr>
          <w:rFonts w:ascii="Times New Roman" w:hAnsi="Times New Roman" w:cs="Times New Roman"/>
          <w:sz w:val="24"/>
          <w:szCs w:val="24"/>
          <w:lang w:val="ru-RU"/>
        </w:rPr>
      </w:pPr>
      <w:r>
        <w:rPr>
          <w:rFonts w:ascii="Times New Roman" w:hAnsi="Times New Roman" w:cs="Times New Roman"/>
          <w:sz w:val="24"/>
          <w:szCs w:val="24"/>
        </w:rPr>
        <w:t>Народно събрание (протоколи от заседания в пленарна зала; протоколи от заседания на постоянни  комисии);</w:t>
      </w:r>
    </w:p>
    <w:p w:rsidR="001F4E7B" w:rsidRPr="004B2C04" w:rsidRDefault="001F4E7B" w:rsidP="004B2C04">
      <w:pPr>
        <w:numPr>
          <w:ilvl w:val="0"/>
          <w:numId w:val="9"/>
        </w:numPr>
        <w:tabs>
          <w:tab w:val="left" w:pos="1134"/>
        </w:tabs>
        <w:ind w:left="1560" w:hanging="284"/>
        <w:contextualSpacing/>
        <w:jc w:val="both"/>
        <w:rPr>
          <w:rFonts w:ascii="Times New Roman" w:hAnsi="Times New Roman" w:cs="Times New Roman"/>
          <w:sz w:val="24"/>
          <w:szCs w:val="24"/>
          <w:lang w:val="ru-RU"/>
        </w:rPr>
      </w:pPr>
      <w:r w:rsidRPr="004B2C04">
        <w:rPr>
          <w:rFonts w:ascii="Times New Roman" w:hAnsi="Times New Roman" w:cs="Times New Roman"/>
          <w:sz w:val="24"/>
          <w:szCs w:val="24"/>
        </w:rPr>
        <w:t xml:space="preserve">Европейска комисия (регламенти, становища, </w:t>
      </w:r>
      <w:r w:rsidR="002F647F">
        <w:rPr>
          <w:rFonts w:ascii="Times New Roman" w:hAnsi="Times New Roman" w:cs="Times New Roman"/>
          <w:sz w:val="24"/>
          <w:szCs w:val="24"/>
        </w:rPr>
        <w:t xml:space="preserve">РГ, </w:t>
      </w:r>
      <w:r w:rsidRPr="004B2C04">
        <w:rPr>
          <w:rFonts w:ascii="Times New Roman" w:hAnsi="Times New Roman" w:cs="Times New Roman"/>
          <w:sz w:val="24"/>
          <w:szCs w:val="24"/>
        </w:rPr>
        <w:t>анализи);</w:t>
      </w:r>
    </w:p>
    <w:p w:rsidR="001F4E7B" w:rsidRDefault="001F4E7B" w:rsidP="001F4E7B">
      <w:pPr>
        <w:numPr>
          <w:ilvl w:val="0"/>
          <w:numId w:val="9"/>
        </w:numPr>
        <w:tabs>
          <w:tab w:val="left" w:pos="1134"/>
        </w:tabs>
        <w:ind w:left="1701" w:hanging="425"/>
        <w:contextualSpacing/>
        <w:jc w:val="both"/>
        <w:rPr>
          <w:rFonts w:ascii="Times New Roman" w:hAnsi="Times New Roman" w:cs="Times New Roman"/>
          <w:sz w:val="24"/>
          <w:szCs w:val="24"/>
          <w:lang w:val="en-US"/>
        </w:rPr>
      </w:pPr>
      <w:r>
        <w:rPr>
          <w:rFonts w:ascii="Times New Roman" w:hAnsi="Times New Roman" w:cs="Times New Roman"/>
          <w:sz w:val="24"/>
          <w:szCs w:val="24"/>
        </w:rPr>
        <w:t>Европейски парламент (резолюции, становища);</w:t>
      </w:r>
    </w:p>
    <w:p w:rsidR="001F4E7B" w:rsidRDefault="001F4E7B" w:rsidP="001F4E7B">
      <w:pPr>
        <w:numPr>
          <w:ilvl w:val="0"/>
          <w:numId w:val="9"/>
        </w:numPr>
        <w:tabs>
          <w:tab w:val="left" w:pos="1134"/>
        </w:tabs>
        <w:ind w:left="1701" w:hanging="425"/>
        <w:contextualSpacing/>
        <w:jc w:val="both"/>
        <w:rPr>
          <w:rFonts w:ascii="Times New Roman" w:hAnsi="Times New Roman" w:cs="Times New Roman"/>
          <w:sz w:val="24"/>
          <w:szCs w:val="24"/>
          <w:lang w:val="ru-RU"/>
        </w:rPr>
      </w:pPr>
      <w:r>
        <w:rPr>
          <w:rFonts w:ascii="Times New Roman" w:hAnsi="Times New Roman" w:cs="Times New Roman"/>
          <w:sz w:val="24"/>
          <w:szCs w:val="24"/>
        </w:rPr>
        <w:t>Европейски икономически и социален комитет (становища, предложения);</w:t>
      </w:r>
    </w:p>
    <w:p w:rsidR="001F4E7B" w:rsidRDefault="001F4E7B" w:rsidP="001F4E7B">
      <w:pPr>
        <w:numPr>
          <w:ilvl w:val="0"/>
          <w:numId w:val="9"/>
        </w:numPr>
        <w:tabs>
          <w:tab w:val="left" w:pos="1134"/>
        </w:tabs>
        <w:ind w:left="1701" w:hanging="425"/>
        <w:contextualSpacing/>
        <w:jc w:val="both"/>
        <w:rPr>
          <w:rFonts w:ascii="Times New Roman" w:hAnsi="Times New Roman" w:cs="Times New Roman"/>
          <w:sz w:val="24"/>
          <w:szCs w:val="24"/>
          <w:lang w:val="ru-RU"/>
        </w:rPr>
      </w:pPr>
      <w:r>
        <w:rPr>
          <w:rFonts w:ascii="Times New Roman" w:hAnsi="Times New Roman" w:cs="Times New Roman"/>
          <w:sz w:val="24"/>
          <w:szCs w:val="24"/>
        </w:rPr>
        <w:t>Министерски съвет (нормативни актове, стратегии, програми, протоколи от заседания);</w:t>
      </w:r>
    </w:p>
    <w:p w:rsidR="001F4E7B" w:rsidRDefault="001F4E7B" w:rsidP="001F4E7B">
      <w:pPr>
        <w:numPr>
          <w:ilvl w:val="0"/>
          <w:numId w:val="9"/>
        </w:numPr>
        <w:tabs>
          <w:tab w:val="left" w:pos="1134"/>
        </w:tabs>
        <w:ind w:left="1701" w:hanging="425"/>
        <w:contextualSpacing/>
        <w:jc w:val="both"/>
        <w:rPr>
          <w:rFonts w:ascii="Times New Roman" w:hAnsi="Times New Roman" w:cs="Times New Roman"/>
          <w:sz w:val="24"/>
          <w:szCs w:val="24"/>
          <w:lang w:val="ru-RU"/>
        </w:rPr>
      </w:pPr>
      <w:r>
        <w:rPr>
          <w:rFonts w:ascii="Times New Roman" w:hAnsi="Times New Roman" w:cs="Times New Roman"/>
          <w:sz w:val="24"/>
          <w:szCs w:val="24"/>
        </w:rPr>
        <w:t>Министерства (проекти на нормативни актове, мотиви, доклади, становища, анализи);</w:t>
      </w:r>
    </w:p>
    <w:p w:rsidR="001F4E7B" w:rsidRDefault="001F4E7B" w:rsidP="001F4E7B">
      <w:pPr>
        <w:numPr>
          <w:ilvl w:val="0"/>
          <w:numId w:val="9"/>
        </w:numPr>
        <w:tabs>
          <w:tab w:val="left" w:pos="1134"/>
        </w:tabs>
        <w:ind w:left="1701" w:hanging="425"/>
        <w:contextualSpacing/>
        <w:jc w:val="both"/>
        <w:rPr>
          <w:rFonts w:ascii="Times New Roman" w:hAnsi="Times New Roman" w:cs="Times New Roman"/>
          <w:sz w:val="24"/>
          <w:szCs w:val="24"/>
          <w:lang w:val="ru-RU"/>
        </w:rPr>
      </w:pPr>
      <w:r>
        <w:rPr>
          <w:rFonts w:ascii="Times New Roman" w:hAnsi="Times New Roman" w:cs="Times New Roman"/>
          <w:sz w:val="24"/>
          <w:szCs w:val="24"/>
        </w:rPr>
        <w:t>Икономически и социален съвет (становища);</w:t>
      </w:r>
    </w:p>
    <w:p w:rsidR="001F4E7B" w:rsidRDefault="001F4E7B" w:rsidP="001F4E7B">
      <w:pPr>
        <w:numPr>
          <w:ilvl w:val="0"/>
          <w:numId w:val="9"/>
        </w:numPr>
        <w:tabs>
          <w:tab w:val="left" w:pos="1134"/>
        </w:tabs>
        <w:ind w:left="1701" w:hanging="425"/>
        <w:contextualSpacing/>
        <w:jc w:val="both"/>
        <w:rPr>
          <w:rFonts w:ascii="Times New Roman" w:hAnsi="Times New Roman" w:cs="Times New Roman"/>
          <w:sz w:val="24"/>
          <w:szCs w:val="24"/>
          <w:lang w:val="ru-RU"/>
        </w:rPr>
      </w:pPr>
      <w:r>
        <w:rPr>
          <w:rFonts w:ascii="Times New Roman" w:hAnsi="Times New Roman" w:cs="Times New Roman"/>
          <w:sz w:val="24"/>
          <w:szCs w:val="24"/>
        </w:rPr>
        <w:t>Представителни работодателски и синдикални организации (анализи, становища, позиции, предложения);</w:t>
      </w:r>
    </w:p>
    <w:p w:rsidR="001F4E7B" w:rsidRDefault="001F4E7B" w:rsidP="001F4E7B">
      <w:pPr>
        <w:numPr>
          <w:ilvl w:val="0"/>
          <w:numId w:val="9"/>
        </w:numPr>
        <w:tabs>
          <w:tab w:val="left" w:pos="1134"/>
        </w:tabs>
        <w:ind w:left="1701" w:hanging="425"/>
        <w:contextualSpacing/>
        <w:jc w:val="both"/>
        <w:rPr>
          <w:rFonts w:ascii="Times New Roman" w:hAnsi="Times New Roman" w:cs="Times New Roman"/>
          <w:sz w:val="24"/>
          <w:szCs w:val="24"/>
          <w:lang w:val="ru-RU"/>
        </w:rPr>
      </w:pPr>
      <w:r>
        <w:rPr>
          <w:rFonts w:ascii="Times New Roman" w:hAnsi="Times New Roman" w:cs="Times New Roman"/>
          <w:sz w:val="24"/>
          <w:szCs w:val="24"/>
        </w:rPr>
        <w:t>Неправителствени организации и съюзи на такива организации (становища, позиции, предложения);</w:t>
      </w:r>
    </w:p>
    <w:p w:rsidR="001F4E7B" w:rsidRDefault="001F4E7B" w:rsidP="001F4E7B">
      <w:pPr>
        <w:numPr>
          <w:ilvl w:val="0"/>
          <w:numId w:val="9"/>
        </w:numPr>
        <w:tabs>
          <w:tab w:val="left" w:pos="1134"/>
        </w:tabs>
        <w:ind w:left="1701" w:hanging="425"/>
        <w:contextualSpacing/>
        <w:jc w:val="both"/>
        <w:rPr>
          <w:rFonts w:ascii="Times New Roman" w:hAnsi="Times New Roman" w:cs="Times New Roman"/>
          <w:sz w:val="24"/>
          <w:szCs w:val="24"/>
          <w:lang w:val="ru-RU"/>
        </w:rPr>
      </w:pPr>
      <w:r>
        <w:rPr>
          <w:rFonts w:ascii="Times New Roman" w:hAnsi="Times New Roman" w:cs="Times New Roman"/>
          <w:sz w:val="24"/>
          <w:szCs w:val="24"/>
        </w:rPr>
        <w:t>Предприятия от социалната и солидарна икономика</w:t>
      </w:r>
    </w:p>
    <w:p w:rsidR="001F4E7B" w:rsidRDefault="001F4E7B" w:rsidP="001F4E7B">
      <w:pPr>
        <w:ind w:firstLine="709"/>
        <w:jc w:val="both"/>
        <w:rPr>
          <w:rFonts w:ascii="Times New Roman" w:hAnsi="Times New Roman" w:cs="Times New Roman"/>
          <w:sz w:val="24"/>
          <w:szCs w:val="24"/>
          <w:lang w:val="ru-RU"/>
        </w:rPr>
      </w:pPr>
    </w:p>
    <w:p w:rsidR="001F4E7B" w:rsidRPr="000A253D" w:rsidRDefault="001F4E7B" w:rsidP="001F4E7B">
      <w:pPr>
        <w:ind w:firstLine="709"/>
        <w:jc w:val="both"/>
        <w:rPr>
          <w:rFonts w:ascii="Times New Roman" w:hAnsi="Times New Roman" w:cs="Times New Roman"/>
          <w:sz w:val="24"/>
          <w:szCs w:val="24"/>
        </w:rPr>
      </w:pPr>
      <w:r w:rsidRPr="000A253D">
        <w:rPr>
          <w:rFonts w:ascii="Times New Roman" w:hAnsi="Times New Roman" w:cs="Times New Roman"/>
          <w:sz w:val="24"/>
          <w:szCs w:val="24"/>
        </w:rPr>
        <w:t>По време на изготвянето на настоящата предварителна оценка на въздействието, бяха обработени и анализирани следните видове информационни източници - научни</w:t>
      </w:r>
      <w:r>
        <w:rPr>
          <w:rFonts w:ascii="Times New Roman" w:hAnsi="Times New Roman" w:cs="Times New Roman"/>
          <w:sz w:val="24"/>
          <w:szCs w:val="24"/>
        </w:rPr>
        <w:t xml:space="preserve"> становища, информация от съществуващите електронни бази данни, електронни платформи и мрежи, становища и интервюта на представители на </w:t>
      </w:r>
      <w:r w:rsidRPr="000A253D">
        <w:rPr>
          <w:rFonts w:ascii="Times New Roman" w:hAnsi="Times New Roman" w:cs="Times New Roman"/>
          <w:sz w:val="24"/>
          <w:szCs w:val="24"/>
        </w:rPr>
        <w:t>държавни органи, на заинтересованите страни и на признати външни експерти.</w:t>
      </w:r>
    </w:p>
    <w:p w:rsidR="001F4E7B" w:rsidRDefault="001F4E7B" w:rsidP="001F4E7B">
      <w:pPr>
        <w:ind w:firstLine="709"/>
        <w:jc w:val="both"/>
        <w:rPr>
          <w:rFonts w:ascii="Times New Roman" w:hAnsi="Times New Roman" w:cs="Times New Roman"/>
          <w:sz w:val="24"/>
          <w:szCs w:val="24"/>
          <w:lang w:val="ru-RU"/>
        </w:rPr>
      </w:pPr>
      <w:r w:rsidRPr="000A253D">
        <w:rPr>
          <w:rFonts w:ascii="Times New Roman" w:hAnsi="Times New Roman" w:cs="Times New Roman"/>
          <w:sz w:val="24"/>
          <w:szCs w:val="24"/>
        </w:rPr>
        <w:lastRenderedPageBreak/>
        <w:t>В хода на изготвянето на настоящата оценка на въздействието,бяха проведени и консултации под формата на работни групи и интервюта с цел проучване  мнението на представители на някои от заинтересованите страни. С провеждането на тези консултации се целеше идентифицирането на целите и вариантите на действие, на доизясняване на становищата на заинтересованите страни, сравнение на вариантите, оценката на разходите и ползите и т.н.</w:t>
      </w:r>
      <w:r>
        <w:rPr>
          <w:rFonts w:ascii="Times New Roman" w:hAnsi="Times New Roman" w:cs="Times New Roman"/>
          <w:sz w:val="24"/>
          <w:szCs w:val="24"/>
        </w:rPr>
        <w:t xml:space="preserve"> </w:t>
      </w:r>
    </w:p>
    <w:p w:rsidR="001F4E7B" w:rsidRPr="006C2961" w:rsidRDefault="001F4E7B" w:rsidP="001F4E7B">
      <w:pPr>
        <w:jc w:val="both"/>
        <w:rPr>
          <w:rFonts w:ascii="Times New Roman" w:hAnsi="Times New Roman" w:cs="Times New Roman"/>
          <w:b/>
          <w:sz w:val="24"/>
          <w:szCs w:val="24"/>
          <w:lang w:val="ru-RU"/>
        </w:rPr>
      </w:pPr>
    </w:p>
    <w:p w:rsidR="001F4E7B" w:rsidRPr="004B2C04" w:rsidRDefault="001F4E7B" w:rsidP="004B2C04">
      <w:pPr>
        <w:ind w:firstLine="708"/>
        <w:jc w:val="both"/>
        <w:rPr>
          <w:rFonts w:ascii="Times New Roman" w:hAnsi="Times New Roman" w:cs="Times New Roman"/>
          <w:b/>
          <w:sz w:val="24"/>
          <w:szCs w:val="24"/>
          <w:lang w:val="ru-RU"/>
        </w:rPr>
      </w:pPr>
      <w:r>
        <w:rPr>
          <w:rFonts w:ascii="Times New Roman" w:hAnsi="Times New Roman" w:cs="Times New Roman"/>
          <w:b/>
          <w:sz w:val="24"/>
          <w:szCs w:val="24"/>
          <w:lang w:val="ru-RU"/>
        </w:rPr>
        <w:t>Б. ЦЯЛОСТНА ПРЕДВАРИТЕЛНА ОЦЕНКА НА ВЪЗДЕЙСТВИЕТО</w:t>
      </w:r>
    </w:p>
    <w:p w:rsidR="001F4E7B" w:rsidRDefault="001F4E7B" w:rsidP="004B2C04">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Раздел I</w:t>
      </w:r>
    </w:p>
    <w:p w:rsidR="001F4E7B" w:rsidRDefault="001F4E7B" w:rsidP="004B2C04">
      <w:pPr>
        <w:spacing w:after="0"/>
        <w:ind w:firstLine="708"/>
        <w:jc w:val="both"/>
        <w:rPr>
          <w:rFonts w:ascii="Times New Roman" w:hAnsi="Times New Roman" w:cs="Times New Roman"/>
          <w:b/>
          <w:sz w:val="24"/>
          <w:szCs w:val="24"/>
        </w:rPr>
      </w:pPr>
      <w:r>
        <w:rPr>
          <w:rFonts w:ascii="Times New Roman" w:hAnsi="Times New Roman" w:cs="Times New Roman"/>
          <w:b/>
          <w:sz w:val="24"/>
          <w:szCs w:val="24"/>
        </w:rPr>
        <w:t>Описание на проблемите и въпросите, които се уреждат с проекта на нормативен акт</w:t>
      </w:r>
    </w:p>
    <w:p w:rsidR="001F4E7B" w:rsidRPr="004B2C04" w:rsidRDefault="004B2C04" w:rsidP="001F4E7B">
      <w:pPr>
        <w:jc w:val="both"/>
        <w:rPr>
          <w:rFonts w:ascii="Times New Roman" w:hAnsi="Times New Roman" w:cs="Times New Roman"/>
          <w:sz w:val="24"/>
          <w:szCs w:val="24"/>
        </w:rPr>
      </w:pPr>
      <w:r w:rsidRPr="006C2961">
        <w:rPr>
          <w:rFonts w:ascii="Times New Roman" w:hAnsi="Times New Roman" w:cs="Times New Roman"/>
          <w:sz w:val="24"/>
          <w:szCs w:val="24"/>
          <w:lang w:val="ru-RU"/>
        </w:rPr>
        <w:tab/>
      </w:r>
      <w:r>
        <w:rPr>
          <w:rFonts w:ascii="Times New Roman" w:hAnsi="Times New Roman" w:cs="Times New Roman"/>
          <w:sz w:val="24"/>
          <w:szCs w:val="24"/>
        </w:rPr>
        <w:t xml:space="preserve">Въпросите, които </w:t>
      </w:r>
      <w:r w:rsidR="006C5FA4">
        <w:rPr>
          <w:rFonts w:ascii="Times New Roman" w:hAnsi="Times New Roman" w:cs="Times New Roman"/>
          <w:sz w:val="24"/>
          <w:szCs w:val="24"/>
        </w:rPr>
        <w:t xml:space="preserve">ще </w:t>
      </w:r>
      <w:r>
        <w:rPr>
          <w:rFonts w:ascii="Times New Roman" w:hAnsi="Times New Roman" w:cs="Times New Roman"/>
          <w:sz w:val="24"/>
          <w:szCs w:val="24"/>
        </w:rPr>
        <w:t xml:space="preserve">се уреждат с проект на </w:t>
      </w:r>
      <w:r w:rsidR="002F647F">
        <w:rPr>
          <w:rFonts w:ascii="Times New Roman" w:hAnsi="Times New Roman" w:cs="Times New Roman"/>
          <w:sz w:val="24"/>
          <w:szCs w:val="24"/>
        </w:rPr>
        <w:t>Методиката по чл. 7, т. 1 от ЗПССИ</w:t>
      </w:r>
      <w:r>
        <w:rPr>
          <w:rFonts w:ascii="Times New Roman" w:hAnsi="Times New Roman" w:cs="Times New Roman"/>
          <w:sz w:val="24"/>
          <w:szCs w:val="24"/>
        </w:rPr>
        <w:t xml:space="preserve"> засягат нов тип отношения</w:t>
      </w:r>
      <w:r w:rsidR="001339ED">
        <w:rPr>
          <w:rFonts w:ascii="Times New Roman" w:hAnsi="Times New Roman" w:cs="Times New Roman"/>
          <w:sz w:val="24"/>
          <w:szCs w:val="24"/>
        </w:rPr>
        <w:t xml:space="preserve">, урегулирани чрез ЗПССИ, който е изцяло нов закон. </w:t>
      </w:r>
      <w:r w:rsidR="007F014B">
        <w:rPr>
          <w:rFonts w:ascii="Times New Roman" w:hAnsi="Times New Roman" w:cs="Times New Roman"/>
          <w:sz w:val="24"/>
          <w:szCs w:val="24"/>
        </w:rPr>
        <w:t>Във връзка с очакваните значителни последици за обществените отношения</w:t>
      </w:r>
      <w:r w:rsidR="00CE797F">
        <w:rPr>
          <w:rFonts w:ascii="Times New Roman" w:hAnsi="Times New Roman" w:cs="Times New Roman"/>
          <w:sz w:val="24"/>
          <w:szCs w:val="24"/>
        </w:rPr>
        <w:t xml:space="preserve"> чрез обособяването на нов сектор в икономиката</w:t>
      </w:r>
      <w:r w:rsidR="007F014B">
        <w:rPr>
          <w:rFonts w:ascii="Times New Roman" w:hAnsi="Times New Roman" w:cs="Times New Roman"/>
          <w:sz w:val="24"/>
          <w:szCs w:val="24"/>
        </w:rPr>
        <w:t xml:space="preserve"> е необходима цялостна оценка на въздействието, която ще позволи да се оценят ефектите </w:t>
      </w:r>
      <w:r w:rsidR="00CE797F">
        <w:rPr>
          <w:rFonts w:ascii="Times New Roman" w:hAnsi="Times New Roman" w:cs="Times New Roman"/>
          <w:sz w:val="24"/>
          <w:szCs w:val="24"/>
        </w:rPr>
        <w:t>за широк кръг заинтересовани страни</w:t>
      </w:r>
      <w:r w:rsidR="002F31A6">
        <w:rPr>
          <w:rFonts w:ascii="Times New Roman" w:hAnsi="Times New Roman" w:cs="Times New Roman"/>
          <w:sz w:val="24"/>
          <w:szCs w:val="24"/>
        </w:rPr>
        <w:t xml:space="preserve"> в стопанския и нестопанския сектор, както и по отношение на различни</w:t>
      </w:r>
      <w:r w:rsidR="00CE797F">
        <w:rPr>
          <w:rFonts w:ascii="Times New Roman" w:hAnsi="Times New Roman" w:cs="Times New Roman"/>
          <w:sz w:val="24"/>
          <w:szCs w:val="24"/>
        </w:rPr>
        <w:t xml:space="preserve"> области на развитие. </w:t>
      </w:r>
    </w:p>
    <w:p w:rsidR="001F4E7B" w:rsidRDefault="001F4E7B" w:rsidP="001F4E7B">
      <w:pPr>
        <w:ind w:firstLine="708"/>
        <w:jc w:val="both"/>
        <w:rPr>
          <w:rFonts w:ascii="Times New Roman" w:hAnsi="Times New Roman" w:cs="Times New Roman"/>
          <w:sz w:val="24"/>
          <w:szCs w:val="24"/>
        </w:rPr>
      </w:pPr>
      <w:r>
        <w:rPr>
          <w:rFonts w:ascii="Times New Roman" w:hAnsi="Times New Roman" w:cs="Times New Roman"/>
          <w:sz w:val="24"/>
          <w:szCs w:val="24"/>
        </w:rPr>
        <w:t xml:space="preserve">Социалната и солидарната икономика е механизъм, насочен към промяна на  социално-икономическата система и извежда различна парадигма на развитие. Тя се основава на реципрочност и солидарност, създавайки условия за нарастваща взаимосвързаност между индивидуалните и колективните интереси. </w:t>
      </w:r>
    </w:p>
    <w:p w:rsidR="001F4E7B" w:rsidRDefault="001F4E7B" w:rsidP="001F4E7B">
      <w:pPr>
        <w:spacing w:after="0"/>
        <w:ind w:firstLine="708"/>
        <w:jc w:val="both"/>
        <w:rPr>
          <w:rFonts w:ascii="Times New Roman" w:hAnsi="Times New Roman" w:cs="Times New Roman"/>
          <w:sz w:val="24"/>
          <w:szCs w:val="24"/>
        </w:rPr>
      </w:pPr>
      <w:r>
        <w:rPr>
          <w:rFonts w:ascii="Times New Roman" w:hAnsi="Times New Roman" w:cs="Times New Roman"/>
          <w:sz w:val="24"/>
          <w:szCs w:val="24"/>
        </w:rPr>
        <w:t>ЗПССИ създава необходимите условия социалната и солидарна икономика да се реализира под форма на предприемачество, подчинено на следните принципи:</w:t>
      </w:r>
    </w:p>
    <w:p w:rsidR="001F4E7B" w:rsidRDefault="001F4E7B" w:rsidP="001F4E7B">
      <w:pPr>
        <w:tabs>
          <w:tab w:val="left" w:pos="1276"/>
        </w:tabs>
        <w:spacing w:after="0"/>
        <w:ind w:firstLine="993"/>
        <w:jc w:val="both"/>
        <w:rPr>
          <w:rFonts w:ascii="Times New Roman" w:hAnsi="Times New Roman" w:cs="Times New Roman"/>
          <w:sz w:val="24"/>
          <w:szCs w:val="24"/>
        </w:rPr>
      </w:pPr>
      <w:r>
        <w:rPr>
          <w:rFonts w:ascii="Times New Roman" w:hAnsi="Times New Roman" w:cs="Times New Roman"/>
          <w:sz w:val="24"/>
          <w:szCs w:val="24"/>
        </w:rPr>
        <w:t>1. преимущество на социалните пред икономическите цели;</w:t>
      </w:r>
    </w:p>
    <w:p w:rsidR="001F4E7B" w:rsidRDefault="001F4E7B" w:rsidP="001F4E7B">
      <w:pPr>
        <w:tabs>
          <w:tab w:val="left" w:pos="1276"/>
        </w:tabs>
        <w:spacing w:after="0"/>
        <w:ind w:firstLine="993"/>
        <w:jc w:val="both"/>
        <w:rPr>
          <w:rFonts w:ascii="Times New Roman" w:hAnsi="Times New Roman" w:cs="Times New Roman"/>
          <w:sz w:val="24"/>
          <w:szCs w:val="24"/>
        </w:rPr>
      </w:pPr>
      <w:r>
        <w:rPr>
          <w:rFonts w:ascii="Times New Roman" w:hAnsi="Times New Roman" w:cs="Times New Roman"/>
          <w:sz w:val="24"/>
          <w:szCs w:val="24"/>
        </w:rPr>
        <w:t>2. сдружаване в обществена и/или колективна полза;</w:t>
      </w:r>
    </w:p>
    <w:p w:rsidR="001F4E7B" w:rsidRDefault="001F4E7B" w:rsidP="001F4E7B">
      <w:pPr>
        <w:tabs>
          <w:tab w:val="left" w:pos="1276"/>
        </w:tabs>
        <w:spacing w:after="0"/>
        <w:ind w:firstLine="993"/>
        <w:jc w:val="both"/>
        <w:rPr>
          <w:rFonts w:ascii="Times New Roman" w:hAnsi="Times New Roman" w:cs="Times New Roman"/>
          <w:sz w:val="24"/>
          <w:szCs w:val="24"/>
        </w:rPr>
      </w:pPr>
      <w:r>
        <w:rPr>
          <w:rFonts w:ascii="Times New Roman" w:hAnsi="Times New Roman" w:cs="Times New Roman"/>
          <w:sz w:val="24"/>
          <w:szCs w:val="24"/>
        </w:rPr>
        <w:t>3. публичност и прозрачност;</w:t>
      </w:r>
    </w:p>
    <w:p w:rsidR="001F4E7B" w:rsidRDefault="001F4E7B" w:rsidP="001F4E7B">
      <w:pPr>
        <w:tabs>
          <w:tab w:val="left" w:pos="1276"/>
        </w:tabs>
        <w:spacing w:after="0"/>
        <w:ind w:firstLine="993"/>
        <w:jc w:val="both"/>
        <w:rPr>
          <w:rFonts w:ascii="Times New Roman" w:hAnsi="Times New Roman" w:cs="Times New Roman"/>
          <w:sz w:val="24"/>
          <w:szCs w:val="24"/>
        </w:rPr>
      </w:pPr>
      <w:r>
        <w:rPr>
          <w:rFonts w:ascii="Times New Roman" w:hAnsi="Times New Roman" w:cs="Times New Roman"/>
          <w:sz w:val="24"/>
          <w:szCs w:val="24"/>
        </w:rPr>
        <w:t>4. независимост от органите на държавната власт;</w:t>
      </w:r>
    </w:p>
    <w:p w:rsidR="001F4E7B" w:rsidRDefault="001F4E7B" w:rsidP="001F4E7B">
      <w:pPr>
        <w:tabs>
          <w:tab w:val="left" w:pos="1276"/>
        </w:tabs>
        <w:spacing w:after="0"/>
        <w:ind w:firstLine="993"/>
        <w:jc w:val="both"/>
        <w:rPr>
          <w:rFonts w:ascii="Times New Roman" w:hAnsi="Times New Roman" w:cs="Times New Roman"/>
          <w:sz w:val="24"/>
          <w:szCs w:val="24"/>
        </w:rPr>
      </w:pPr>
      <w:r>
        <w:rPr>
          <w:rFonts w:ascii="Times New Roman" w:hAnsi="Times New Roman" w:cs="Times New Roman"/>
          <w:sz w:val="24"/>
          <w:szCs w:val="24"/>
        </w:rPr>
        <w:t>5. участие на членовете, работниците или служителите при вземане на управленски решения</w:t>
      </w:r>
    </w:p>
    <w:p w:rsidR="001F4E7B" w:rsidRDefault="001F4E7B" w:rsidP="001F4E7B">
      <w:pPr>
        <w:ind w:firstLine="708"/>
        <w:jc w:val="both"/>
        <w:rPr>
          <w:rFonts w:ascii="Times New Roman" w:hAnsi="Times New Roman" w:cs="Times New Roman"/>
          <w:sz w:val="24"/>
          <w:szCs w:val="24"/>
        </w:rPr>
      </w:pPr>
      <w:r>
        <w:rPr>
          <w:rFonts w:ascii="Times New Roman" w:hAnsi="Times New Roman" w:cs="Times New Roman"/>
          <w:sz w:val="24"/>
          <w:szCs w:val="24"/>
        </w:rPr>
        <w:t xml:space="preserve">Постигането на целите и принципите на социалната и солидарна икономика поставя въпроса за необходимостта от намирането на адекватно решение в </w:t>
      </w:r>
      <w:r w:rsidR="002F647F">
        <w:rPr>
          <w:rFonts w:ascii="Times New Roman" w:hAnsi="Times New Roman" w:cs="Times New Roman"/>
          <w:sz w:val="24"/>
          <w:szCs w:val="24"/>
        </w:rPr>
        <w:t>Методика за определяне на измерима социална добавена стойност</w:t>
      </w:r>
      <w:r>
        <w:rPr>
          <w:rFonts w:ascii="Times New Roman" w:hAnsi="Times New Roman" w:cs="Times New Roman"/>
          <w:sz w:val="24"/>
          <w:szCs w:val="24"/>
        </w:rPr>
        <w:t xml:space="preserve"> на тази комплексна и многопластова проблематика със социално-предприемаческа специфика.</w:t>
      </w:r>
    </w:p>
    <w:p w:rsidR="008449C9" w:rsidRDefault="001F4E7B" w:rsidP="00AE6625">
      <w:pPr>
        <w:spacing w:after="0"/>
        <w:ind w:firstLine="708"/>
        <w:jc w:val="both"/>
        <w:rPr>
          <w:rFonts w:ascii="Times New Roman" w:hAnsi="Times New Roman" w:cs="Times New Roman"/>
          <w:sz w:val="24"/>
          <w:szCs w:val="24"/>
        </w:rPr>
      </w:pPr>
      <w:r w:rsidRPr="000A253D">
        <w:rPr>
          <w:rFonts w:ascii="Times New Roman" w:hAnsi="Times New Roman" w:cs="Times New Roman"/>
          <w:sz w:val="24"/>
          <w:szCs w:val="24"/>
        </w:rPr>
        <w:t xml:space="preserve">Проект на </w:t>
      </w:r>
      <w:r w:rsidR="00CC095C">
        <w:rPr>
          <w:rFonts w:ascii="Times New Roman" w:hAnsi="Times New Roman" w:cs="Times New Roman"/>
          <w:sz w:val="24"/>
          <w:szCs w:val="24"/>
        </w:rPr>
        <w:t xml:space="preserve">Методиката, заложена в </w:t>
      </w:r>
      <w:r w:rsidRPr="000A253D">
        <w:rPr>
          <w:rFonts w:ascii="Times New Roman" w:hAnsi="Times New Roman" w:cs="Times New Roman"/>
          <w:sz w:val="24"/>
          <w:szCs w:val="24"/>
        </w:rPr>
        <w:t xml:space="preserve">Закона за предприятията на социалната и солидарна икономика </w:t>
      </w:r>
      <w:r w:rsidR="000A253D" w:rsidRPr="00136916">
        <w:rPr>
          <w:rFonts w:ascii="Times New Roman" w:hAnsi="Times New Roman" w:cs="Times New Roman"/>
          <w:sz w:val="24"/>
          <w:szCs w:val="24"/>
        </w:rPr>
        <w:t>би бил</w:t>
      </w:r>
      <w:r w:rsidRPr="000A253D">
        <w:rPr>
          <w:rFonts w:ascii="Times New Roman" w:hAnsi="Times New Roman" w:cs="Times New Roman"/>
          <w:sz w:val="24"/>
          <w:szCs w:val="24"/>
        </w:rPr>
        <w:t xml:space="preserve"> подзаконов нормативен акт, </w:t>
      </w:r>
      <w:r w:rsidR="00CC095C">
        <w:rPr>
          <w:rFonts w:ascii="Times New Roman" w:hAnsi="Times New Roman" w:cs="Times New Roman"/>
          <w:sz w:val="24"/>
          <w:szCs w:val="24"/>
        </w:rPr>
        <w:t xml:space="preserve">издаден от отговорната за изпълнението институция, </w:t>
      </w:r>
      <w:r w:rsidRPr="000A253D">
        <w:rPr>
          <w:rFonts w:ascii="Times New Roman" w:hAnsi="Times New Roman" w:cs="Times New Roman"/>
          <w:sz w:val="24"/>
          <w:szCs w:val="24"/>
        </w:rPr>
        <w:t xml:space="preserve">който </w:t>
      </w:r>
      <w:r w:rsidR="002F31A6">
        <w:rPr>
          <w:rFonts w:ascii="Times New Roman" w:hAnsi="Times New Roman" w:cs="Times New Roman"/>
          <w:sz w:val="24"/>
          <w:szCs w:val="24"/>
        </w:rPr>
        <w:t xml:space="preserve">ще </w:t>
      </w:r>
      <w:r>
        <w:rPr>
          <w:rFonts w:ascii="Times New Roman" w:hAnsi="Times New Roman" w:cs="Times New Roman"/>
          <w:sz w:val="24"/>
          <w:szCs w:val="24"/>
        </w:rPr>
        <w:t xml:space="preserve">регламентира </w:t>
      </w:r>
      <w:r w:rsidR="008449C9">
        <w:rPr>
          <w:rFonts w:ascii="Times New Roman" w:hAnsi="Times New Roman" w:cs="Times New Roman"/>
          <w:sz w:val="24"/>
          <w:szCs w:val="24"/>
        </w:rPr>
        <w:t xml:space="preserve">начинът на </w:t>
      </w:r>
      <w:r w:rsidR="0043154C">
        <w:rPr>
          <w:rFonts w:ascii="Times New Roman" w:hAnsi="Times New Roman" w:cs="Times New Roman"/>
          <w:sz w:val="24"/>
          <w:szCs w:val="24"/>
        </w:rPr>
        <w:t>за определяне</w:t>
      </w:r>
      <w:r w:rsidR="00A23C20">
        <w:rPr>
          <w:rFonts w:ascii="Times New Roman" w:hAnsi="Times New Roman" w:cs="Times New Roman"/>
          <w:sz w:val="24"/>
          <w:szCs w:val="24"/>
        </w:rPr>
        <w:t xml:space="preserve"> на</w:t>
      </w:r>
      <w:r w:rsidR="0043154C">
        <w:rPr>
          <w:rFonts w:ascii="Times New Roman" w:hAnsi="Times New Roman" w:cs="Times New Roman"/>
          <w:sz w:val="24"/>
          <w:szCs w:val="24"/>
        </w:rPr>
        <w:t xml:space="preserve"> </w:t>
      </w:r>
      <w:r w:rsidR="00CC095C">
        <w:rPr>
          <w:rFonts w:ascii="Times New Roman" w:hAnsi="Times New Roman" w:cs="Times New Roman"/>
          <w:sz w:val="24"/>
          <w:szCs w:val="24"/>
        </w:rPr>
        <w:t>социална добавена стойност от предприятия с хибридна природа, което е необходимо условие за</w:t>
      </w:r>
      <w:r>
        <w:rPr>
          <w:rFonts w:ascii="Times New Roman" w:hAnsi="Times New Roman" w:cs="Times New Roman"/>
          <w:sz w:val="24"/>
          <w:szCs w:val="24"/>
        </w:rPr>
        <w:t xml:space="preserve"> вписване в регистъра на социалните предприятия, както и възможност за </w:t>
      </w:r>
      <w:r w:rsidR="00CC095C">
        <w:rPr>
          <w:rFonts w:ascii="Times New Roman" w:hAnsi="Times New Roman" w:cs="Times New Roman"/>
          <w:sz w:val="24"/>
          <w:szCs w:val="24"/>
        </w:rPr>
        <w:t xml:space="preserve">ефективно разходване на публичния ресурс, повишаване доверието на потребители и </w:t>
      </w:r>
      <w:r w:rsidR="0059687D">
        <w:rPr>
          <w:rFonts w:ascii="Times New Roman" w:hAnsi="Times New Roman" w:cs="Times New Roman"/>
          <w:sz w:val="24"/>
          <w:szCs w:val="24"/>
        </w:rPr>
        <w:lastRenderedPageBreak/>
        <w:t>инвеститори</w:t>
      </w:r>
      <w:r w:rsidR="00CC095C">
        <w:rPr>
          <w:rFonts w:ascii="Times New Roman" w:hAnsi="Times New Roman" w:cs="Times New Roman"/>
          <w:sz w:val="24"/>
          <w:szCs w:val="24"/>
        </w:rPr>
        <w:t xml:space="preserve"> в същността на социалните предприятия и цялостно подобряване на обективните критерии при реализацията и насърчаването на политиката по социална икономика и социално предприемачество в страната.</w:t>
      </w:r>
      <w:r>
        <w:rPr>
          <w:rFonts w:ascii="Times New Roman" w:hAnsi="Times New Roman" w:cs="Times New Roman"/>
          <w:sz w:val="24"/>
          <w:szCs w:val="24"/>
        </w:rPr>
        <w:t xml:space="preserve"> </w:t>
      </w:r>
    </w:p>
    <w:p w:rsidR="001F4E7B" w:rsidRDefault="00A12B60" w:rsidP="00AE6625">
      <w:pPr>
        <w:spacing w:after="0"/>
        <w:ind w:firstLine="708"/>
        <w:jc w:val="both"/>
        <w:rPr>
          <w:rFonts w:ascii="Times New Roman" w:hAnsi="Times New Roman" w:cs="Times New Roman"/>
          <w:sz w:val="24"/>
          <w:szCs w:val="24"/>
        </w:rPr>
      </w:pPr>
      <w:r>
        <w:rPr>
          <w:rFonts w:ascii="Times New Roman" w:hAnsi="Times New Roman" w:cs="Times New Roman"/>
          <w:sz w:val="24"/>
          <w:szCs w:val="24"/>
        </w:rPr>
        <w:t>За извършване на аналитично обследване на необходимостта от изготвяне на Методика за оценка на социалната добавена стойност на предприятията от Социалната и солидарна икономика трябва да се отчитат следните обстоятелства:</w:t>
      </w:r>
      <w:r w:rsidR="0043154C">
        <w:rPr>
          <w:rFonts w:ascii="Times New Roman" w:hAnsi="Times New Roman" w:cs="Times New Roman"/>
          <w:sz w:val="24"/>
          <w:szCs w:val="24"/>
        </w:rPr>
        <w:t xml:space="preserve"> </w:t>
      </w:r>
      <w:r w:rsidR="001F4E7B">
        <w:rPr>
          <w:rFonts w:ascii="Times New Roman" w:hAnsi="Times New Roman" w:cs="Times New Roman"/>
          <w:sz w:val="24"/>
          <w:szCs w:val="24"/>
        </w:rPr>
        <w:t xml:space="preserve">моделните специфики на социалните предприятия - техните характеристики, обхват, цели, дейност, същност. </w:t>
      </w:r>
      <w:r w:rsidR="001F4E7B" w:rsidRPr="000A253D">
        <w:rPr>
          <w:rFonts w:ascii="Times New Roman" w:hAnsi="Times New Roman" w:cs="Times New Roman"/>
          <w:sz w:val="24"/>
          <w:szCs w:val="24"/>
        </w:rPr>
        <w:t>Основна характеристика и специфика на тези предприятия е тяхната хибридна форма, която</w:t>
      </w:r>
      <w:r w:rsidR="000A253D" w:rsidRPr="00136916">
        <w:rPr>
          <w:rFonts w:ascii="Times New Roman" w:hAnsi="Times New Roman" w:cs="Times New Roman"/>
          <w:sz w:val="24"/>
          <w:szCs w:val="24"/>
        </w:rPr>
        <w:t xml:space="preserve"> следва да</w:t>
      </w:r>
      <w:r w:rsidR="001F4E7B" w:rsidRPr="000A253D">
        <w:rPr>
          <w:rFonts w:ascii="Times New Roman" w:hAnsi="Times New Roman" w:cs="Times New Roman"/>
          <w:sz w:val="24"/>
          <w:szCs w:val="24"/>
        </w:rPr>
        <w:t xml:space="preserve"> намира отражение в</w:t>
      </w:r>
      <w:r w:rsidR="0059687D">
        <w:rPr>
          <w:rFonts w:ascii="Times New Roman" w:hAnsi="Times New Roman" w:cs="Times New Roman"/>
          <w:sz w:val="24"/>
          <w:szCs w:val="24"/>
        </w:rPr>
        <w:t xml:space="preserve"> </w:t>
      </w:r>
      <w:r w:rsidR="002F647F">
        <w:rPr>
          <w:rFonts w:ascii="Times New Roman" w:hAnsi="Times New Roman" w:cs="Times New Roman"/>
          <w:sz w:val="24"/>
          <w:szCs w:val="24"/>
        </w:rPr>
        <w:t>Методиката</w:t>
      </w:r>
      <w:r w:rsidR="001F4E7B" w:rsidRPr="000A253D">
        <w:rPr>
          <w:rFonts w:ascii="Times New Roman" w:hAnsi="Times New Roman" w:cs="Times New Roman"/>
          <w:sz w:val="24"/>
          <w:szCs w:val="24"/>
        </w:rPr>
        <w:t>.</w:t>
      </w:r>
      <w:r w:rsidR="001F4E7B">
        <w:rPr>
          <w:rFonts w:ascii="Times New Roman" w:hAnsi="Times New Roman" w:cs="Times New Roman"/>
          <w:sz w:val="24"/>
          <w:szCs w:val="24"/>
        </w:rPr>
        <w:t xml:space="preserve"> Тези предприятия отдават преимуществено значение на социалните пред икономическите си цели – особено при подбор на персонала и разпределение на положителните финансови резултати.</w:t>
      </w:r>
      <w:r w:rsidR="0043154C">
        <w:rPr>
          <w:rFonts w:ascii="Times New Roman" w:hAnsi="Times New Roman" w:cs="Times New Roman"/>
          <w:sz w:val="24"/>
          <w:szCs w:val="24"/>
        </w:rPr>
        <w:t xml:space="preserve"> Проект на Методика следва да отчита</w:t>
      </w:r>
      <w:r w:rsidR="00133FCE">
        <w:rPr>
          <w:rFonts w:ascii="Times New Roman" w:hAnsi="Times New Roman" w:cs="Times New Roman"/>
          <w:sz w:val="24"/>
          <w:szCs w:val="24"/>
        </w:rPr>
        <w:t xml:space="preserve"> още</w:t>
      </w:r>
      <w:r w:rsidR="0043154C">
        <w:rPr>
          <w:rFonts w:ascii="Times New Roman" w:hAnsi="Times New Roman" w:cs="Times New Roman"/>
          <w:sz w:val="24"/>
          <w:szCs w:val="24"/>
        </w:rPr>
        <w:t>:</w:t>
      </w:r>
    </w:p>
    <w:p w:rsidR="001F4E7B" w:rsidRDefault="001F4E7B" w:rsidP="001F4E7B">
      <w:pPr>
        <w:pStyle w:val="ListParagraph"/>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значимостта им за макроикономическите, търговските и социалноикономическите показатели;</w:t>
      </w:r>
    </w:p>
    <w:p w:rsidR="001F4E7B" w:rsidRDefault="001F4E7B" w:rsidP="001F4E7B">
      <w:pPr>
        <w:pStyle w:val="ListParagraph"/>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обективните затруднения, които възпрепятстват развитието на субектите  на социалната и солидарна икономика</w:t>
      </w:r>
      <w:r w:rsidR="00A23C20">
        <w:rPr>
          <w:rFonts w:ascii="Times New Roman" w:hAnsi="Times New Roman" w:cs="Times New Roman"/>
          <w:sz w:val="24"/>
          <w:szCs w:val="24"/>
        </w:rPr>
        <w:t xml:space="preserve"> и дават отражение върху социалната и икономическата им добавена стойност</w:t>
      </w:r>
      <w:r>
        <w:rPr>
          <w:rFonts w:ascii="Times New Roman" w:hAnsi="Times New Roman" w:cs="Times New Roman"/>
          <w:sz w:val="24"/>
          <w:szCs w:val="24"/>
        </w:rPr>
        <w:t>: ограничен административен и управленски капацитет, недостатъчна степен на институционализация, дефицит на обществена информираност и доверие по отношение на спецификите на социалните предприятия, техният бизнес модел и социални цели, недостатъчен инвестиционен интерес и доверие към тяхната дейност и други аспекти, които формират тяхната конкурентоспособност и устойчивост;</w:t>
      </w:r>
    </w:p>
    <w:p w:rsidR="001F4E7B" w:rsidRDefault="001F4E7B" w:rsidP="001F4E7B">
      <w:pPr>
        <w:pStyle w:val="ListParagraph"/>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 xml:space="preserve">значимостта на приноса на социалните предприятия по отношение на подобряването на достъпа до заетост, придобиване или усъвършенстване на професионалната квалификация, повишаване на жизнения стандарт на </w:t>
      </w:r>
      <w:r w:rsidR="002F31A6">
        <w:rPr>
          <w:rFonts w:ascii="Times New Roman" w:hAnsi="Times New Roman" w:cs="Times New Roman"/>
          <w:sz w:val="24"/>
          <w:szCs w:val="24"/>
        </w:rPr>
        <w:t>лица</w:t>
      </w:r>
      <w:r w:rsidR="002F647F">
        <w:rPr>
          <w:rFonts w:ascii="Times New Roman" w:hAnsi="Times New Roman" w:cs="Times New Roman"/>
          <w:sz w:val="24"/>
          <w:szCs w:val="24"/>
        </w:rPr>
        <w:t xml:space="preserve"> </w:t>
      </w:r>
      <w:r>
        <w:rPr>
          <w:rFonts w:ascii="Times New Roman" w:hAnsi="Times New Roman" w:cs="Times New Roman"/>
          <w:sz w:val="24"/>
          <w:szCs w:val="24"/>
        </w:rPr>
        <w:t>от уязвими групи, социално включване и самостоятелен начин на живот, устойчиво регионално развитие, екология и др.;</w:t>
      </w:r>
    </w:p>
    <w:p w:rsidR="001F4E7B" w:rsidRDefault="001F4E7B" w:rsidP="001F4E7B">
      <w:pPr>
        <w:pStyle w:val="ListParagraph"/>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стартиралият процес на изграждане на единна цялостна система от правила, свързана и съобразена с принципите на социалната и солидарна икономика, както и с условията, организацията и реда, при които социалните предприятия, като нейни основни субекти, функционират и си взаимодействат с държавата и общините;</w:t>
      </w:r>
    </w:p>
    <w:p w:rsidR="00133FCE" w:rsidRDefault="001F4E7B" w:rsidP="001F4E7B">
      <w:pPr>
        <w:pStyle w:val="ListParagraph"/>
        <w:numPr>
          <w:ilvl w:val="0"/>
          <w:numId w:val="10"/>
        </w:numPr>
        <w:spacing w:after="0"/>
        <w:jc w:val="both"/>
        <w:rPr>
          <w:rFonts w:ascii="Times New Roman" w:hAnsi="Times New Roman" w:cs="Times New Roman"/>
          <w:sz w:val="24"/>
          <w:szCs w:val="24"/>
        </w:rPr>
      </w:pPr>
      <w:r>
        <w:rPr>
          <w:rFonts w:ascii="Times New Roman" w:hAnsi="Times New Roman" w:cs="Times New Roman"/>
          <w:sz w:val="24"/>
          <w:szCs w:val="24"/>
        </w:rPr>
        <w:t>елиминирането на риска от деформация на статистическите данни чрез въвеждането на формални критерии и процедурни правила, съгласно Закона за предприятията на социалната и солидарна икономика, по отношение на регистрацията на социалните предприятия в регистър на социалните предприятия. Статистическите данни за социалните предприятия имат определящо значение за публичната и инвестиционна политика, отчитането на тяхната обществена полезност, изграждането на потребителско доверие и други фактори за развитие;</w:t>
      </w:r>
    </w:p>
    <w:p w:rsidR="001A78EF" w:rsidRDefault="00133FCE" w:rsidP="00F032A3">
      <w:pPr>
        <w:spacing w:after="0"/>
        <w:jc w:val="both"/>
        <w:rPr>
          <w:rFonts w:ascii="Times New Roman" w:hAnsi="Times New Roman" w:cs="Times New Roman"/>
          <w:sz w:val="24"/>
          <w:szCs w:val="24"/>
        </w:rPr>
      </w:pPr>
      <w:r w:rsidRPr="00133FCE">
        <w:rPr>
          <w:rFonts w:ascii="Times New Roman" w:hAnsi="Times New Roman" w:cs="Times New Roman"/>
          <w:sz w:val="24"/>
          <w:szCs w:val="24"/>
        </w:rPr>
        <w:t>•</w:t>
      </w:r>
      <w:r w:rsidRPr="00133FCE">
        <w:rPr>
          <w:rFonts w:ascii="Times New Roman" w:hAnsi="Times New Roman" w:cs="Times New Roman"/>
          <w:sz w:val="24"/>
          <w:szCs w:val="24"/>
        </w:rPr>
        <w:tab/>
        <w:t>поставеното начало на  уреждане на  отношенията на социалните предприятия с другите участници в стопанския и нестопанския сектори с приемането на ЗПССИ</w:t>
      </w:r>
      <w:r w:rsidR="001F4E7B">
        <w:rPr>
          <w:rFonts w:ascii="Times New Roman" w:hAnsi="Times New Roman" w:cs="Times New Roman"/>
          <w:sz w:val="24"/>
          <w:szCs w:val="24"/>
        </w:rPr>
        <w:t xml:space="preserve"> </w:t>
      </w:r>
      <w:r w:rsidR="00A12B60" w:rsidRPr="00F032A3">
        <w:rPr>
          <w:rFonts w:ascii="Times New Roman" w:hAnsi="Times New Roman" w:cs="Times New Roman"/>
          <w:sz w:val="24"/>
          <w:szCs w:val="24"/>
        </w:rPr>
        <w:t xml:space="preserve">Чрез </w:t>
      </w:r>
      <w:r w:rsidR="001F4E7B" w:rsidRPr="00F032A3">
        <w:rPr>
          <w:rFonts w:ascii="Times New Roman" w:hAnsi="Times New Roman" w:cs="Times New Roman"/>
          <w:sz w:val="24"/>
          <w:szCs w:val="24"/>
        </w:rPr>
        <w:lastRenderedPageBreak/>
        <w:t>създаването на сертифицираща</w:t>
      </w:r>
      <w:r w:rsidR="002F647F" w:rsidRPr="00F032A3">
        <w:rPr>
          <w:rFonts w:ascii="Times New Roman" w:hAnsi="Times New Roman" w:cs="Times New Roman"/>
          <w:sz w:val="24"/>
          <w:szCs w:val="24"/>
        </w:rPr>
        <w:t>/точково-базирана</w:t>
      </w:r>
      <w:r w:rsidR="001F4E7B" w:rsidRPr="00F032A3">
        <w:rPr>
          <w:rFonts w:ascii="Times New Roman" w:hAnsi="Times New Roman" w:cs="Times New Roman"/>
          <w:sz w:val="24"/>
          <w:szCs w:val="24"/>
        </w:rPr>
        <w:t xml:space="preserve"> процедура,  която  удостоверява наличието на измерима социална добавена стойност, произтичаща от дейността на социалните предприятия</w:t>
      </w:r>
      <w:r w:rsidR="00A12B60" w:rsidRPr="00F032A3">
        <w:rPr>
          <w:rFonts w:ascii="Times New Roman" w:hAnsi="Times New Roman" w:cs="Times New Roman"/>
          <w:sz w:val="24"/>
          <w:szCs w:val="24"/>
        </w:rPr>
        <w:t xml:space="preserve"> ще</w:t>
      </w:r>
      <w:r w:rsidR="001F4E7B" w:rsidRPr="00F032A3">
        <w:rPr>
          <w:rFonts w:ascii="Times New Roman" w:hAnsi="Times New Roman" w:cs="Times New Roman"/>
          <w:sz w:val="24"/>
          <w:szCs w:val="24"/>
        </w:rPr>
        <w:t xml:space="preserve"> се засилва потребителското и инвестиционното доверие към стоките и услугите, произведени от социални предприятия, както и възможности за въвеждане на насърчителни мерки за стимулирано развитие и ефективно постигане на социален просперитет чрез предприемаческа дейност</w:t>
      </w:r>
      <w:r w:rsidR="001A78EF">
        <w:rPr>
          <w:rFonts w:ascii="Times New Roman" w:hAnsi="Times New Roman" w:cs="Times New Roman"/>
          <w:sz w:val="24"/>
          <w:szCs w:val="24"/>
        </w:rPr>
        <w:t xml:space="preserve">. </w:t>
      </w:r>
    </w:p>
    <w:p w:rsidR="001F4E7B" w:rsidRPr="00F032A3" w:rsidRDefault="001F4E7B" w:rsidP="00F032A3">
      <w:pPr>
        <w:spacing w:after="0"/>
        <w:jc w:val="both"/>
        <w:rPr>
          <w:rFonts w:ascii="Times New Roman" w:hAnsi="Times New Roman" w:cs="Times New Roman"/>
          <w:sz w:val="24"/>
          <w:szCs w:val="24"/>
        </w:rPr>
      </w:pPr>
    </w:p>
    <w:p w:rsidR="001F4E7B" w:rsidRDefault="001F4E7B" w:rsidP="001F4E7B">
      <w:pPr>
        <w:spacing w:after="0"/>
        <w:ind w:firstLine="708"/>
        <w:jc w:val="both"/>
        <w:outlineLvl w:val="0"/>
        <w:rPr>
          <w:rFonts w:ascii="Times New Roman" w:eastAsia="Times New Roman" w:hAnsi="Times New Roman" w:cs="Times New Roman"/>
          <w:sz w:val="24"/>
          <w:szCs w:val="24"/>
        </w:rPr>
      </w:pPr>
      <w:r>
        <w:rPr>
          <w:rFonts w:ascii="Times New Roman" w:hAnsi="Times New Roman" w:cs="Times New Roman"/>
          <w:sz w:val="24"/>
          <w:szCs w:val="24"/>
        </w:rPr>
        <w:t>По обща оценка на заинтересованите страни, на управленските структури, отговорни за решаването на тези въпроси, както и на независимите експерти, новата правна уредба</w:t>
      </w:r>
      <w:r>
        <w:rPr>
          <w:rFonts w:ascii="Times New Roman" w:eastAsia="Times New Roman" w:hAnsi="Times New Roman" w:cs="Times New Roman"/>
          <w:color w:val="333333"/>
          <w:sz w:val="24"/>
          <w:szCs w:val="24"/>
        </w:rPr>
        <w:t xml:space="preserve"> </w:t>
      </w:r>
      <w:r>
        <w:rPr>
          <w:rFonts w:ascii="Times New Roman" w:eastAsia="Times New Roman" w:hAnsi="Times New Roman" w:cs="Times New Roman"/>
          <w:sz w:val="24"/>
          <w:szCs w:val="24"/>
        </w:rPr>
        <w:t xml:space="preserve">съответства на очакванията за постигане на целите за приобщаване и социално включване на лицата от посочените в ЗПССИ уязвими групи в дейността на социалните предприятия, като се отчитат специфичните потребности,  произтичащи от тяхното състояние и от съществуващите бариери. </w:t>
      </w:r>
    </w:p>
    <w:p w:rsidR="001F4E7B" w:rsidRDefault="001F4E7B" w:rsidP="001F4E7B">
      <w:pPr>
        <w:spacing w:after="0"/>
        <w:ind w:firstLine="708"/>
        <w:jc w:val="both"/>
        <w:outlineLvl w:val="0"/>
        <w:rPr>
          <w:rFonts w:ascii="Times New Roman" w:eastAsia="Times New Roman" w:hAnsi="Times New Roman" w:cs="Times New Roman"/>
          <w:sz w:val="24"/>
          <w:szCs w:val="24"/>
        </w:rPr>
      </w:pPr>
      <w:r w:rsidRPr="00657EB5">
        <w:rPr>
          <w:rFonts w:ascii="Times New Roman" w:hAnsi="Times New Roman" w:cs="Times New Roman"/>
          <w:color w:val="000000"/>
          <w:sz w:val="24"/>
          <w:szCs w:val="24"/>
        </w:rPr>
        <w:t xml:space="preserve">Правителството, в изпълнение на своята управленска програма, приема за необходимо и целесъобразно при разработването на </w:t>
      </w:r>
      <w:r w:rsidR="002F647F">
        <w:rPr>
          <w:rFonts w:ascii="Times New Roman" w:hAnsi="Times New Roman" w:cs="Times New Roman"/>
          <w:color w:val="000000"/>
          <w:sz w:val="24"/>
          <w:szCs w:val="24"/>
        </w:rPr>
        <w:t>Методиката</w:t>
      </w:r>
      <w:r w:rsidR="00A12B60" w:rsidRPr="00657EB5">
        <w:rPr>
          <w:rFonts w:ascii="Times New Roman" w:hAnsi="Times New Roman" w:cs="Times New Roman"/>
          <w:color w:val="000000"/>
          <w:sz w:val="24"/>
          <w:szCs w:val="24"/>
        </w:rPr>
        <w:t xml:space="preserve"> </w:t>
      </w:r>
      <w:r w:rsidRPr="00657EB5">
        <w:rPr>
          <w:rFonts w:ascii="Times New Roman" w:hAnsi="Times New Roman" w:cs="Times New Roman"/>
          <w:color w:val="000000"/>
          <w:sz w:val="24"/>
          <w:szCs w:val="24"/>
        </w:rPr>
        <w:t>да търси и даде отговор на голяма част от предложенията на социални предприемачи и техните организации, както и на общности, изразяващи интересите на  различните уязвими групи лица, посочени в ЗПССИ.</w:t>
      </w:r>
      <w:r>
        <w:rPr>
          <w:rFonts w:ascii="Times New Roman" w:hAnsi="Times New Roman" w:cs="Times New Roman"/>
          <w:color w:val="000000"/>
          <w:sz w:val="24"/>
          <w:szCs w:val="24"/>
        </w:rPr>
        <w:t xml:space="preserve"> </w:t>
      </w:r>
    </w:p>
    <w:p w:rsidR="001F4E7B" w:rsidRDefault="001F4E7B" w:rsidP="001F4E7B">
      <w:pPr>
        <w:spacing w:after="0"/>
        <w:ind w:firstLine="708"/>
        <w:jc w:val="both"/>
        <w:outlineLvl w:val="0"/>
        <w:rPr>
          <w:rFonts w:ascii="Times New Roman" w:eastAsia="Times New Roman" w:hAnsi="Times New Roman" w:cs="Times New Roman"/>
          <w:sz w:val="24"/>
          <w:szCs w:val="24"/>
        </w:rPr>
      </w:pPr>
      <w:r w:rsidRPr="000A253D">
        <w:rPr>
          <w:rFonts w:ascii="Times New Roman" w:hAnsi="Times New Roman" w:cs="Times New Roman"/>
          <w:sz w:val="24"/>
          <w:szCs w:val="24"/>
        </w:rPr>
        <w:t xml:space="preserve">Чрез ЗПССИ и </w:t>
      </w:r>
      <w:r w:rsidR="002F647F">
        <w:rPr>
          <w:rFonts w:ascii="Times New Roman" w:hAnsi="Times New Roman" w:cs="Times New Roman"/>
          <w:sz w:val="24"/>
          <w:szCs w:val="24"/>
        </w:rPr>
        <w:t>Методиката по чл. 7, т,1</w:t>
      </w:r>
      <w:r w:rsidR="00A12B60" w:rsidRPr="000A253D">
        <w:rPr>
          <w:rFonts w:ascii="Times New Roman" w:hAnsi="Times New Roman" w:cs="Times New Roman"/>
          <w:sz w:val="24"/>
          <w:szCs w:val="24"/>
        </w:rPr>
        <w:t xml:space="preserve"> </w:t>
      </w:r>
      <w:r w:rsidR="000A253D" w:rsidRPr="00136916">
        <w:rPr>
          <w:rFonts w:ascii="Times New Roman" w:hAnsi="Times New Roman" w:cs="Times New Roman"/>
          <w:sz w:val="24"/>
          <w:szCs w:val="24"/>
        </w:rPr>
        <w:t xml:space="preserve">ще </w:t>
      </w:r>
      <w:r w:rsidRPr="000A253D">
        <w:rPr>
          <w:rFonts w:ascii="Times New Roman" w:hAnsi="Times New Roman" w:cs="Times New Roman"/>
          <w:sz w:val="24"/>
          <w:szCs w:val="24"/>
        </w:rPr>
        <w:t>се преодоляват следните идентифицирани слабости на  досегашния  начин на решаване на проблемите на социалните предприятия:</w:t>
      </w:r>
    </w:p>
    <w:p w:rsidR="00C20DDF" w:rsidRDefault="00C20DDF" w:rsidP="001F4E7B">
      <w:pPr>
        <w:numPr>
          <w:ilvl w:val="0"/>
          <w:numId w:val="11"/>
        </w:numPr>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Спекулативно, в смисъла на </w:t>
      </w:r>
      <w:proofErr w:type="spellStart"/>
      <w:r>
        <w:rPr>
          <w:rFonts w:ascii="Times New Roman" w:hAnsi="Times New Roman" w:cs="Times New Roman"/>
          <w:sz w:val="24"/>
          <w:szCs w:val="24"/>
        </w:rPr>
        <w:t>непроверимо</w:t>
      </w:r>
      <w:proofErr w:type="spellEnd"/>
      <w:r>
        <w:rPr>
          <w:rFonts w:ascii="Times New Roman" w:hAnsi="Times New Roman" w:cs="Times New Roman"/>
          <w:sz w:val="24"/>
          <w:szCs w:val="24"/>
        </w:rPr>
        <w:t xml:space="preserve">/непрозрачно използване на наличието на социална възвръщаемост от предприятия и въвеждането на отделни елементи на практики, противоречащи на принципите на лоялната конкуренция. </w:t>
      </w:r>
    </w:p>
    <w:p w:rsidR="001F4E7B" w:rsidRDefault="001F4E7B" w:rsidP="001F4E7B">
      <w:pPr>
        <w:numPr>
          <w:ilvl w:val="0"/>
          <w:numId w:val="11"/>
        </w:numPr>
        <w:spacing w:after="0"/>
        <w:contextualSpacing/>
        <w:jc w:val="both"/>
        <w:rPr>
          <w:rFonts w:ascii="Times New Roman" w:hAnsi="Times New Roman" w:cs="Times New Roman"/>
          <w:sz w:val="24"/>
          <w:szCs w:val="24"/>
        </w:rPr>
      </w:pPr>
      <w:r>
        <w:rPr>
          <w:rFonts w:ascii="Times New Roman" w:hAnsi="Times New Roman" w:cs="Times New Roman"/>
          <w:sz w:val="24"/>
          <w:szCs w:val="24"/>
        </w:rPr>
        <w:t>Често проявяващата се формалност при определяне на конкретните мерки за подкрепа;</w:t>
      </w:r>
      <w:r w:rsidR="00430B79">
        <w:rPr>
          <w:rFonts w:ascii="Times New Roman" w:hAnsi="Times New Roman" w:cs="Times New Roman"/>
          <w:sz w:val="24"/>
          <w:szCs w:val="24"/>
        </w:rPr>
        <w:t xml:space="preserve"> това се дължи на липсата на обективно измерима добавена стойност, която да бъде основа и обосновка за конкретни мерки за подкрепа, както и за целенасочено развитие на политиката в тази област.</w:t>
      </w:r>
    </w:p>
    <w:p w:rsidR="001F4E7B" w:rsidRDefault="001F4E7B" w:rsidP="001F4E7B">
      <w:pPr>
        <w:numPr>
          <w:ilvl w:val="0"/>
          <w:numId w:val="11"/>
        </w:numPr>
        <w:contextualSpacing/>
        <w:jc w:val="both"/>
        <w:rPr>
          <w:rFonts w:ascii="Times New Roman" w:hAnsi="Times New Roman" w:cs="Times New Roman"/>
          <w:sz w:val="24"/>
          <w:szCs w:val="24"/>
        </w:rPr>
      </w:pPr>
      <w:r>
        <w:rPr>
          <w:rFonts w:ascii="Times New Roman" w:hAnsi="Times New Roman" w:cs="Times New Roman"/>
          <w:sz w:val="24"/>
          <w:szCs w:val="24"/>
        </w:rPr>
        <w:t>Липса на необходимата мотивация в местните власти за активно включване в решаването на проблемите на социалните предприятия;</w:t>
      </w:r>
    </w:p>
    <w:p w:rsidR="001F4E7B" w:rsidRDefault="001F4E7B" w:rsidP="001F4E7B">
      <w:pPr>
        <w:numPr>
          <w:ilvl w:val="0"/>
          <w:numId w:val="11"/>
        </w:numPr>
        <w:spacing w:after="0"/>
        <w:contextualSpacing/>
        <w:jc w:val="both"/>
        <w:rPr>
          <w:rFonts w:ascii="Times New Roman" w:hAnsi="Times New Roman" w:cs="Times New Roman"/>
          <w:sz w:val="24"/>
          <w:szCs w:val="24"/>
        </w:rPr>
      </w:pPr>
      <w:r>
        <w:rPr>
          <w:rFonts w:ascii="Times New Roman" w:hAnsi="Times New Roman" w:cs="Times New Roman"/>
          <w:sz w:val="24"/>
          <w:szCs w:val="24"/>
        </w:rPr>
        <w:t>Недостатъчно използване на възможностите за широко привличане на самите общности, включващи представители на  уязвимите групи, изброени в ЗПССИ</w:t>
      </w:r>
    </w:p>
    <w:p w:rsidR="001F4E7B" w:rsidRDefault="001F4E7B" w:rsidP="001F4E7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Имайки  предвид опита на водещите страни в ЕС по отношение на развитието на социалната и солидарна икономика, както и генералния принцип на развитие на ЕС чрез развитие на регионите</w:t>
      </w:r>
      <w:r w:rsidRPr="00136916">
        <w:rPr>
          <w:rFonts w:ascii="Times New Roman" w:hAnsi="Times New Roman" w:cs="Times New Roman"/>
          <w:sz w:val="24"/>
          <w:szCs w:val="24"/>
        </w:rPr>
        <w:t xml:space="preserve">, в проект на </w:t>
      </w:r>
      <w:r w:rsidR="00C20DDF">
        <w:rPr>
          <w:rFonts w:ascii="Times New Roman" w:hAnsi="Times New Roman" w:cs="Times New Roman"/>
          <w:sz w:val="24"/>
          <w:szCs w:val="24"/>
        </w:rPr>
        <w:t>Методика</w:t>
      </w:r>
      <w:r w:rsidR="00CF187A">
        <w:rPr>
          <w:rFonts w:ascii="Times New Roman" w:hAnsi="Times New Roman" w:cs="Times New Roman"/>
          <w:sz w:val="24"/>
          <w:szCs w:val="24"/>
        </w:rPr>
        <w:t xml:space="preserve"> </w:t>
      </w:r>
      <w:r w:rsidR="000A253D" w:rsidRPr="00136916">
        <w:rPr>
          <w:rFonts w:ascii="Times New Roman" w:hAnsi="Times New Roman" w:cs="Times New Roman"/>
          <w:sz w:val="24"/>
          <w:szCs w:val="24"/>
        </w:rPr>
        <w:t xml:space="preserve">ще </w:t>
      </w:r>
      <w:r w:rsidRPr="00136916">
        <w:rPr>
          <w:rFonts w:ascii="Times New Roman" w:hAnsi="Times New Roman" w:cs="Times New Roman"/>
          <w:sz w:val="24"/>
          <w:szCs w:val="24"/>
        </w:rPr>
        <w:t xml:space="preserve">се </w:t>
      </w:r>
      <w:r w:rsidR="00BC25F6" w:rsidRPr="00136916">
        <w:rPr>
          <w:rFonts w:ascii="Times New Roman" w:hAnsi="Times New Roman" w:cs="Times New Roman"/>
          <w:sz w:val="24"/>
          <w:szCs w:val="24"/>
        </w:rPr>
        <w:t>продълж</w:t>
      </w:r>
      <w:r w:rsidR="00BC25F6">
        <w:rPr>
          <w:rFonts w:ascii="Times New Roman" w:hAnsi="Times New Roman" w:cs="Times New Roman"/>
          <w:sz w:val="24"/>
          <w:szCs w:val="24"/>
        </w:rPr>
        <w:t>и</w:t>
      </w:r>
      <w:r w:rsidR="00BC25F6" w:rsidRPr="00136916">
        <w:rPr>
          <w:rFonts w:ascii="Times New Roman" w:hAnsi="Times New Roman" w:cs="Times New Roman"/>
          <w:sz w:val="24"/>
          <w:szCs w:val="24"/>
        </w:rPr>
        <w:t xml:space="preserve"> </w:t>
      </w:r>
      <w:r w:rsidRPr="00136916">
        <w:rPr>
          <w:rFonts w:ascii="Times New Roman" w:hAnsi="Times New Roman" w:cs="Times New Roman"/>
          <w:sz w:val="24"/>
          <w:szCs w:val="24"/>
        </w:rPr>
        <w:t xml:space="preserve">заложената в ЗПССИ  визия  </w:t>
      </w:r>
      <w:r w:rsidR="00BC25F6">
        <w:rPr>
          <w:rFonts w:ascii="Times New Roman" w:hAnsi="Times New Roman" w:cs="Times New Roman"/>
          <w:sz w:val="24"/>
          <w:szCs w:val="24"/>
        </w:rPr>
        <w:t>з</w:t>
      </w:r>
      <w:r w:rsidRPr="00136916">
        <w:rPr>
          <w:rFonts w:ascii="Times New Roman" w:hAnsi="Times New Roman" w:cs="Times New Roman"/>
          <w:sz w:val="24"/>
          <w:szCs w:val="24"/>
        </w:rPr>
        <w:t>а  насърчаване развитието на капацитета на социалните предприятия.</w:t>
      </w:r>
    </w:p>
    <w:p w:rsidR="001F4E7B" w:rsidRDefault="001F4E7B" w:rsidP="001F4E7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Реализирането на този подход  ще доведе до следните резултати:</w:t>
      </w:r>
    </w:p>
    <w:p w:rsidR="001F4E7B" w:rsidRDefault="001F4E7B" w:rsidP="001F4E7B">
      <w:pPr>
        <w:pStyle w:val="ListParagraph"/>
        <w:numPr>
          <w:ilvl w:val="0"/>
          <w:numId w:val="12"/>
        </w:num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Създадени предпоставки на системно ниво, всяко социално предприятие, което има нужда от подкрепа, да я получи</w:t>
      </w:r>
      <w:r w:rsidR="005E5938">
        <w:rPr>
          <w:rFonts w:ascii="Times New Roman" w:hAnsi="Times New Roman" w:cs="Times New Roman"/>
          <w:color w:val="000000"/>
          <w:sz w:val="24"/>
          <w:szCs w:val="24"/>
        </w:rPr>
        <w:t xml:space="preserve"> на основата на обективно измерена социална добавена стойност</w:t>
      </w:r>
      <w:r>
        <w:rPr>
          <w:rFonts w:ascii="Times New Roman" w:hAnsi="Times New Roman" w:cs="Times New Roman"/>
          <w:color w:val="000000"/>
          <w:sz w:val="24"/>
          <w:szCs w:val="24"/>
        </w:rPr>
        <w:t>;</w:t>
      </w:r>
    </w:p>
    <w:p w:rsidR="001F4E7B" w:rsidRDefault="001F4E7B" w:rsidP="001F4E7B">
      <w:pPr>
        <w:pStyle w:val="ListParagraph"/>
        <w:numPr>
          <w:ilvl w:val="0"/>
          <w:numId w:val="12"/>
        </w:num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От гледна точка на държавата индивидуализираното предлагане на подкрепа е условие за качество и ефективност на предприятията на социалната и солидарна икономика; </w:t>
      </w:r>
    </w:p>
    <w:p w:rsidR="00DC0DDB" w:rsidRDefault="00DC0DDB" w:rsidP="001F4E7B">
      <w:pPr>
        <w:pStyle w:val="ListParagraph"/>
        <w:numPr>
          <w:ilvl w:val="0"/>
          <w:numId w:val="12"/>
        </w:num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От гледна точка на държавата идентификацията на социалното въздействие, базирана на конкретни социално-икономически индикатори позволява разгръщането на политиката и нейното планиране;</w:t>
      </w:r>
    </w:p>
    <w:p w:rsidR="00DC0DDB" w:rsidRDefault="00DC0DDB" w:rsidP="001F4E7B">
      <w:pPr>
        <w:pStyle w:val="ListParagraph"/>
        <w:numPr>
          <w:ilvl w:val="0"/>
          <w:numId w:val="12"/>
        </w:num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Повишаване на видимостта на социалнопредприемаческата специфика пред потребители, инвеститори, доброволци;</w:t>
      </w:r>
    </w:p>
    <w:p w:rsidR="00DC0DDB" w:rsidRDefault="0059687D" w:rsidP="001F4E7B">
      <w:pPr>
        <w:pStyle w:val="ListParagraph"/>
        <w:numPr>
          <w:ilvl w:val="0"/>
          <w:numId w:val="12"/>
        </w:numPr>
        <w:autoSpaceDE w:val="0"/>
        <w:autoSpaceDN w:val="0"/>
        <w:adjustRightInd w:val="0"/>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За</w:t>
      </w:r>
      <w:r w:rsidR="000C42BF">
        <w:rPr>
          <w:rFonts w:ascii="Times New Roman" w:hAnsi="Times New Roman" w:cs="Times New Roman"/>
          <w:color w:val="000000"/>
          <w:sz w:val="24"/>
          <w:szCs w:val="24"/>
        </w:rPr>
        <w:t>си</w:t>
      </w:r>
      <w:r>
        <w:rPr>
          <w:rFonts w:ascii="Times New Roman" w:hAnsi="Times New Roman" w:cs="Times New Roman"/>
          <w:color w:val="000000"/>
          <w:sz w:val="24"/>
          <w:szCs w:val="24"/>
        </w:rPr>
        <w:t>лване</w:t>
      </w:r>
      <w:r w:rsidR="00DC0DDB">
        <w:rPr>
          <w:rFonts w:ascii="Times New Roman" w:hAnsi="Times New Roman" w:cs="Times New Roman"/>
          <w:color w:val="000000"/>
          <w:sz w:val="24"/>
          <w:szCs w:val="24"/>
        </w:rPr>
        <w:t xml:space="preserve"> на конкуренцията, основана на социалното въздействие</w:t>
      </w:r>
      <w:r w:rsidR="000C42BF">
        <w:rPr>
          <w:rFonts w:ascii="Times New Roman" w:hAnsi="Times New Roman" w:cs="Times New Roman"/>
          <w:color w:val="000000"/>
          <w:sz w:val="24"/>
          <w:szCs w:val="24"/>
        </w:rPr>
        <w:t>.</w:t>
      </w:r>
    </w:p>
    <w:p w:rsidR="001F4E7B" w:rsidRDefault="001F4E7B" w:rsidP="001F4E7B">
      <w:pPr>
        <w:jc w:val="both"/>
        <w:rPr>
          <w:rFonts w:ascii="Times New Roman" w:hAnsi="Times New Roman" w:cs="Times New Roman"/>
          <w:sz w:val="24"/>
          <w:szCs w:val="24"/>
        </w:rPr>
      </w:pPr>
      <w:r>
        <w:rPr>
          <w:rFonts w:ascii="Times New Roman" w:hAnsi="Times New Roman" w:cs="Times New Roman"/>
          <w:sz w:val="24"/>
          <w:szCs w:val="24"/>
        </w:rPr>
        <w:tab/>
        <w:t xml:space="preserve">Тази визия на </w:t>
      </w:r>
      <w:r w:rsidR="005E5938">
        <w:rPr>
          <w:rFonts w:ascii="Times New Roman" w:hAnsi="Times New Roman" w:cs="Times New Roman"/>
          <w:sz w:val="24"/>
          <w:szCs w:val="24"/>
        </w:rPr>
        <w:t xml:space="preserve">Методика </w:t>
      </w:r>
      <w:r>
        <w:rPr>
          <w:rFonts w:ascii="Times New Roman" w:hAnsi="Times New Roman" w:cs="Times New Roman"/>
          <w:sz w:val="24"/>
          <w:szCs w:val="24"/>
        </w:rPr>
        <w:t>безспорно ще увеличи ангажираността на управленските субекти извън централната власт, и ще даде отражение при формирането на техните бюджети. Така новата уредба поетапно ще даде приоритет на принципа на децентрализацията, което помага за идентифицирането и решаването на регионалните измерения на проблемите.</w:t>
      </w:r>
    </w:p>
    <w:p w:rsidR="001F4E7B" w:rsidRDefault="001F4E7B" w:rsidP="001F4E7B">
      <w:pPr>
        <w:spacing w:after="0"/>
        <w:ind w:firstLine="708"/>
        <w:jc w:val="both"/>
        <w:rPr>
          <w:rFonts w:ascii="Times New Roman" w:hAnsi="Times New Roman" w:cs="Times New Roman"/>
          <w:sz w:val="24"/>
          <w:szCs w:val="24"/>
        </w:rPr>
      </w:pPr>
      <w:r>
        <w:rPr>
          <w:rFonts w:ascii="Times New Roman" w:hAnsi="Times New Roman" w:cs="Times New Roman"/>
          <w:sz w:val="24"/>
          <w:szCs w:val="24"/>
        </w:rPr>
        <w:t>Какви са основните предимства на</w:t>
      </w:r>
      <w:r w:rsidR="00AD1FEF">
        <w:rPr>
          <w:rFonts w:ascii="Times New Roman" w:hAnsi="Times New Roman" w:cs="Times New Roman"/>
          <w:sz w:val="24"/>
          <w:szCs w:val="24"/>
        </w:rPr>
        <w:t xml:space="preserve"> подхода на ЗПССИ, които ще бъдат</w:t>
      </w:r>
      <w:r>
        <w:rPr>
          <w:rFonts w:ascii="Times New Roman" w:hAnsi="Times New Roman" w:cs="Times New Roman"/>
          <w:sz w:val="24"/>
          <w:szCs w:val="24"/>
        </w:rPr>
        <w:t xml:space="preserve"> отразени  в проекта на </w:t>
      </w:r>
      <w:r w:rsidR="00C20DDF">
        <w:rPr>
          <w:rFonts w:ascii="Times New Roman" w:hAnsi="Times New Roman" w:cs="Times New Roman"/>
          <w:sz w:val="24"/>
          <w:szCs w:val="24"/>
        </w:rPr>
        <w:t>Методика</w:t>
      </w:r>
      <w:r w:rsidR="00DC0DDB">
        <w:rPr>
          <w:rFonts w:ascii="Times New Roman" w:hAnsi="Times New Roman" w:cs="Times New Roman"/>
          <w:sz w:val="24"/>
          <w:szCs w:val="24"/>
        </w:rPr>
        <w:t>:</w:t>
      </w:r>
    </w:p>
    <w:p w:rsidR="001F4E7B" w:rsidRDefault="001F4E7B" w:rsidP="001F4E7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Първо. </w:t>
      </w:r>
      <w:r w:rsidRPr="000A253D">
        <w:rPr>
          <w:rFonts w:ascii="Times New Roman" w:hAnsi="Times New Roman" w:cs="Times New Roman"/>
          <w:sz w:val="24"/>
          <w:szCs w:val="24"/>
        </w:rPr>
        <w:t xml:space="preserve">Възприемането на този нов подход </w:t>
      </w:r>
      <w:r w:rsidR="00AD1FEF" w:rsidRPr="000A253D">
        <w:rPr>
          <w:rFonts w:ascii="Times New Roman" w:hAnsi="Times New Roman" w:cs="Times New Roman"/>
          <w:sz w:val="24"/>
          <w:szCs w:val="24"/>
        </w:rPr>
        <w:t xml:space="preserve">в </w:t>
      </w:r>
      <w:r w:rsidRPr="000A253D">
        <w:rPr>
          <w:rFonts w:ascii="Times New Roman" w:hAnsi="Times New Roman" w:cs="Times New Roman"/>
          <w:sz w:val="24"/>
          <w:szCs w:val="24"/>
        </w:rPr>
        <w:t xml:space="preserve">проект на </w:t>
      </w:r>
      <w:r w:rsidR="00C20DDF">
        <w:rPr>
          <w:rFonts w:ascii="Times New Roman" w:hAnsi="Times New Roman" w:cs="Times New Roman"/>
          <w:sz w:val="24"/>
          <w:szCs w:val="24"/>
        </w:rPr>
        <w:t>Методика</w:t>
      </w:r>
      <w:r w:rsidR="00DC0DDB" w:rsidRPr="000A253D">
        <w:rPr>
          <w:rFonts w:ascii="Times New Roman" w:hAnsi="Times New Roman" w:cs="Times New Roman"/>
          <w:sz w:val="24"/>
          <w:szCs w:val="24"/>
        </w:rPr>
        <w:t xml:space="preserve"> </w:t>
      </w:r>
      <w:r w:rsidR="000A253D" w:rsidRPr="00136916">
        <w:rPr>
          <w:rFonts w:ascii="Times New Roman" w:hAnsi="Times New Roman" w:cs="Times New Roman"/>
          <w:sz w:val="24"/>
          <w:szCs w:val="24"/>
        </w:rPr>
        <w:t xml:space="preserve">ще </w:t>
      </w:r>
      <w:r w:rsidR="004B5A51" w:rsidRPr="000A253D">
        <w:rPr>
          <w:rFonts w:ascii="Times New Roman" w:hAnsi="Times New Roman" w:cs="Times New Roman"/>
          <w:sz w:val="24"/>
          <w:szCs w:val="24"/>
        </w:rPr>
        <w:t>да</w:t>
      </w:r>
      <w:r w:rsidR="004B5A51">
        <w:rPr>
          <w:rFonts w:ascii="Times New Roman" w:hAnsi="Times New Roman" w:cs="Times New Roman"/>
          <w:sz w:val="24"/>
          <w:szCs w:val="24"/>
        </w:rPr>
        <w:t>де</w:t>
      </w:r>
      <w:r w:rsidR="004B5A51" w:rsidRPr="000A253D">
        <w:rPr>
          <w:rFonts w:ascii="Times New Roman" w:hAnsi="Times New Roman" w:cs="Times New Roman"/>
          <w:sz w:val="24"/>
          <w:szCs w:val="24"/>
        </w:rPr>
        <w:t xml:space="preserve"> </w:t>
      </w:r>
      <w:r w:rsidRPr="000A253D">
        <w:rPr>
          <w:rFonts w:ascii="Times New Roman" w:hAnsi="Times New Roman" w:cs="Times New Roman"/>
          <w:sz w:val="24"/>
          <w:szCs w:val="24"/>
        </w:rPr>
        <w:t xml:space="preserve">възможност </w:t>
      </w:r>
      <w:r w:rsidR="00DC0DDB">
        <w:rPr>
          <w:rFonts w:ascii="Times New Roman" w:hAnsi="Times New Roman" w:cs="Times New Roman"/>
          <w:sz w:val="24"/>
          <w:szCs w:val="24"/>
        </w:rPr>
        <w:t xml:space="preserve">за материализацията на „социалния капитал“ като производствен фактор и продукт, с което ще повиши социално-отговорното поведение на всички стопански субекти; </w:t>
      </w:r>
      <w:r>
        <w:rPr>
          <w:rFonts w:ascii="Times New Roman" w:hAnsi="Times New Roman" w:cs="Times New Roman"/>
          <w:sz w:val="24"/>
          <w:szCs w:val="24"/>
        </w:rPr>
        <w:t>.</w:t>
      </w:r>
    </w:p>
    <w:p w:rsidR="001F4E7B" w:rsidRDefault="001F4E7B" w:rsidP="001F4E7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Второ.  Постигането на много по-голяма прецизност при оценката за наличието на законовите предпоставки за признаване на статут на социално предприятие от съответен клас на даденото предприятие – заявител. </w:t>
      </w:r>
    </w:p>
    <w:p w:rsidR="001F4E7B" w:rsidRDefault="001F4E7B" w:rsidP="001F4E7B">
      <w:pPr>
        <w:spacing w:after="0"/>
        <w:ind w:firstLine="709"/>
        <w:jc w:val="both"/>
        <w:rPr>
          <w:rFonts w:ascii="Times New Roman" w:hAnsi="Times New Roman" w:cs="Times New Roman"/>
          <w:sz w:val="24"/>
          <w:szCs w:val="24"/>
        </w:rPr>
      </w:pPr>
      <w:r>
        <w:rPr>
          <w:rFonts w:ascii="Times New Roman" w:hAnsi="Times New Roman" w:cs="Times New Roman"/>
          <w:sz w:val="24"/>
          <w:szCs w:val="24"/>
        </w:rPr>
        <w:t>Трето. Упражняването на много по-ефективни и фокусирани инструменти  при  оказване на необходимата подкрепа за развитието на конкретното социално предприятие;</w:t>
      </w:r>
    </w:p>
    <w:p w:rsidR="001F4E7B" w:rsidRDefault="001F4E7B" w:rsidP="001F4E7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Четвърто. Постигане на значително по-добър ефект относно използването на социалните предприятия за трудовата реализация, образование, обучение, квалификация и професионално ориентиране на </w:t>
      </w:r>
      <w:r w:rsidR="0065712B">
        <w:rPr>
          <w:rFonts w:ascii="Times New Roman" w:hAnsi="Times New Roman" w:cs="Times New Roman"/>
          <w:sz w:val="24"/>
          <w:szCs w:val="24"/>
        </w:rPr>
        <w:t xml:space="preserve">лицата от </w:t>
      </w:r>
      <w:r>
        <w:rPr>
          <w:rFonts w:ascii="Times New Roman" w:hAnsi="Times New Roman" w:cs="Times New Roman"/>
          <w:sz w:val="24"/>
          <w:szCs w:val="24"/>
        </w:rPr>
        <w:t>уязвимите групи, визирани от ЗПССИ.</w:t>
      </w:r>
    </w:p>
    <w:p w:rsidR="001F4E7B" w:rsidRDefault="001F4E7B" w:rsidP="00A72EA1">
      <w:pPr>
        <w:spacing w:before="240" w:after="0"/>
        <w:ind w:firstLine="708"/>
        <w:jc w:val="both"/>
        <w:rPr>
          <w:rFonts w:ascii="Times New Roman" w:hAnsi="Times New Roman" w:cs="Times New Roman"/>
          <w:sz w:val="24"/>
          <w:szCs w:val="24"/>
        </w:rPr>
      </w:pPr>
      <w:r w:rsidRPr="00657EB5">
        <w:rPr>
          <w:rFonts w:ascii="Times New Roman" w:hAnsi="Times New Roman" w:cs="Times New Roman"/>
          <w:sz w:val="24"/>
          <w:szCs w:val="24"/>
        </w:rPr>
        <w:t xml:space="preserve">Какви задачи свързани с партньорството и диалога между структурите на изпълнителната власт и заинтересованите </w:t>
      </w:r>
      <w:r w:rsidR="0065712B">
        <w:rPr>
          <w:rFonts w:ascii="Times New Roman" w:hAnsi="Times New Roman" w:cs="Times New Roman"/>
          <w:sz w:val="24"/>
          <w:szCs w:val="24"/>
        </w:rPr>
        <w:t xml:space="preserve">лица от </w:t>
      </w:r>
      <w:r w:rsidRPr="000A253D">
        <w:rPr>
          <w:rFonts w:ascii="Times New Roman" w:hAnsi="Times New Roman" w:cs="Times New Roman"/>
          <w:sz w:val="24"/>
          <w:szCs w:val="24"/>
        </w:rPr>
        <w:t>уязвими</w:t>
      </w:r>
      <w:r w:rsidR="0065712B">
        <w:rPr>
          <w:rFonts w:ascii="Times New Roman" w:hAnsi="Times New Roman" w:cs="Times New Roman"/>
          <w:sz w:val="24"/>
          <w:szCs w:val="24"/>
        </w:rPr>
        <w:t>те</w:t>
      </w:r>
      <w:r w:rsidRPr="000A253D">
        <w:rPr>
          <w:rFonts w:ascii="Times New Roman" w:hAnsi="Times New Roman" w:cs="Times New Roman"/>
          <w:sz w:val="24"/>
          <w:szCs w:val="24"/>
        </w:rPr>
        <w:t xml:space="preserve"> групи от хора се цели да бъдат решавани  в хода на разработване на проект на</w:t>
      </w:r>
      <w:r w:rsidR="0059687D">
        <w:rPr>
          <w:rFonts w:ascii="Times New Roman" w:hAnsi="Times New Roman" w:cs="Times New Roman"/>
          <w:sz w:val="24"/>
          <w:szCs w:val="24"/>
        </w:rPr>
        <w:t xml:space="preserve"> </w:t>
      </w:r>
      <w:r w:rsidR="00C20DDF">
        <w:rPr>
          <w:rFonts w:ascii="Times New Roman" w:hAnsi="Times New Roman" w:cs="Times New Roman"/>
          <w:sz w:val="24"/>
          <w:szCs w:val="24"/>
        </w:rPr>
        <w:t>Методика</w:t>
      </w:r>
      <w:r w:rsidRPr="000A253D">
        <w:rPr>
          <w:rFonts w:ascii="Times New Roman" w:hAnsi="Times New Roman" w:cs="Times New Roman"/>
          <w:sz w:val="24"/>
          <w:szCs w:val="24"/>
        </w:rPr>
        <w:t>?</w:t>
      </w:r>
    </w:p>
    <w:p w:rsidR="001F4E7B" w:rsidRDefault="001F4E7B" w:rsidP="00A72EA1">
      <w:pPr>
        <w:numPr>
          <w:ilvl w:val="0"/>
          <w:numId w:val="13"/>
        </w:numPr>
        <w:spacing w:before="240" w:after="0"/>
        <w:jc w:val="both"/>
        <w:rPr>
          <w:rFonts w:ascii="Times New Roman" w:hAnsi="Times New Roman" w:cs="Times New Roman"/>
          <w:sz w:val="24"/>
          <w:szCs w:val="24"/>
        </w:rPr>
      </w:pPr>
      <w:r w:rsidRPr="000A253D">
        <w:rPr>
          <w:rFonts w:ascii="Times New Roman" w:hAnsi="Times New Roman" w:cs="Times New Roman"/>
          <w:sz w:val="24"/>
          <w:szCs w:val="24"/>
        </w:rPr>
        <w:t xml:space="preserve">Очакван положителен ефект от прилагането на </w:t>
      </w:r>
      <w:r w:rsidR="00C20DDF">
        <w:rPr>
          <w:rFonts w:ascii="Times New Roman" w:hAnsi="Times New Roman" w:cs="Times New Roman"/>
          <w:sz w:val="24"/>
          <w:szCs w:val="24"/>
        </w:rPr>
        <w:t>Методика</w:t>
      </w:r>
      <w:r w:rsidRPr="000A253D">
        <w:rPr>
          <w:rFonts w:ascii="Times New Roman" w:hAnsi="Times New Roman" w:cs="Times New Roman"/>
          <w:sz w:val="24"/>
          <w:szCs w:val="24"/>
        </w:rPr>
        <w:t xml:space="preserve"> </w:t>
      </w:r>
      <w:r w:rsidR="000A253D">
        <w:rPr>
          <w:rFonts w:ascii="Times New Roman" w:hAnsi="Times New Roman" w:cs="Times New Roman"/>
          <w:sz w:val="24"/>
          <w:szCs w:val="24"/>
        </w:rPr>
        <w:t xml:space="preserve">ще </w:t>
      </w:r>
      <w:r w:rsidRPr="000A253D">
        <w:rPr>
          <w:rFonts w:ascii="Times New Roman" w:hAnsi="Times New Roman" w:cs="Times New Roman"/>
          <w:sz w:val="24"/>
          <w:szCs w:val="24"/>
        </w:rPr>
        <w:t>е не</w:t>
      </w:r>
      <w:r w:rsidR="00DC0DDB">
        <w:rPr>
          <w:rFonts w:ascii="Times New Roman" w:hAnsi="Times New Roman" w:cs="Times New Roman"/>
          <w:sz w:val="24"/>
          <w:szCs w:val="24"/>
        </w:rPr>
        <w:t>йния</w:t>
      </w:r>
      <w:r w:rsidRPr="000A253D">
        <w:rPr>
          <w:rFonts w:ascii="Times New Roman" w:hAnsi="Times New Roman" w:cs="Times New Roman"/>
          <w:sz w:val="24"/>
          <w:szCs w:val="24"/>
        </w:rPr>
        <w:t xml:space="preserve"> принос в преодоляването на </w:t>
      </w:r>
      <w:r w:rsidRPr="00657EB5">
        <w:rPr>
          <w:rFonts w:ascii="Times New Roman" w:hAnsi="Times New Roman" w:cs="Times New Roman"/>
          <w:sz w:val="24"/>
          <w:szCs w:val="24"/>
        </w:rPr>
        <w:t>създаденото впечатление в обществото, че съществуващите  възможности за институционален диалог между изпълнителната власт и уязвимит</w:t>
      </w:r>
      <w:r w:rsidRPr="000A253D">
        <w:rPr>
          <w:rFonts w:ascii="Times New Roman" w:hAnsi="Times New Roman" w:cs="Times New Roman"/>
          <w:sz w:val="24"/>
          <w:szCs w:val="24"/>
        </w:rPr>
        <w:t>е групи  се реализират формално и не водят до решаване на натрупани проблеми.</w:t>
      </w:r>
    </w:p>
    <w:p w:rsidR="00356775" w:rsidRPr="000A253D" w:rsidRDefault="00356775" w:rsidP="00A72EA1">
      <w:pPr>
        <w:numPr>
          <w:ilvl w:val="0"/>
          <w:numId w:val="13"/>
        </w:numPr>
        <w:spacing w:before="240" w:after="0"/>
        <w:jc w:val="both"/>
        <w:rPr>
          <w:rFonts w:ascii="Times New Roman" w:hAnsi="Times New Roman" w:cs="Times New Roman"/>
          <w:sz w:val="24"/>
          <w:szCs w:val="24"/>
        </w:rPr>
      </w:pPr>
      <w:r w:rsidRPr="00356775">
        <w:rPr>
          <w:rFonts w:ascii="Times New Roman" w:hAnsi="Times New Roman" w:cs="Times New Roman"/>
          <w:sz w:val="24"/>
          <w:szCs w:val="24"/>
        </w:rPr>
        <w:t>Очакван положителен ефект от прилаганет</w:t>
      </w:r>
      <w:r>
        <w:rPr>
          <w:rFonts w:ascii="Times New Roman" w:hAnsi="Times New Roman" w:cs="Times New Roman"/>
          <w:sz w:val="24"/>
          <w:szCs w:val="24"/>
        </w:rPr>
        <w:t>о на МОСДС ще е нейния</w:t>
      </w:r>
      <w:r w:rsidRPr="00356775">
        <w:rPr>
          <w:rFonts w:ascii="Times New Roman" w:hAnsi="Times New Roman" w:cs="Times New Roman"/>
          <w:sz w:val="24"/>
          <w:szCs w:val="24"/>
        </w:rPr>
        <w:t xml:space="preserve"> принос в преодоляването на създаденото впечатление в общество</w:t>
      </w:r>
      <w:r>
        <w:rPr>
          <w:rFonts w:ascii="Times New Roman" w:hAnsi="Times New Roman" w:cs="Times New Roman"/>
          <w:sz w:val="24"/>
          <w:szCs w:val="24"/>
        </w:rPr>
        <w:t xml:space="preserve">то, че съществуващите </w:t>
      </w:r>
      <w:r w:rsidRPr="00356775">
        <w:rPr>
          <w:rFonts w:ascii="Times New Roman" w:hAnsi="Times New Roman" w:cs="Times New Roman"/>
          <w:sz w:val="24"/>
          <w:szCs w:val="24"/>
        </w:rPr>
        <w:lastRenderedPageBreak/>
        <w:t>възможности</w:t>
      </w:r>
      <w:r>
        <w:rPr>
          <w:rFonts w:ascii="Times New Roman" w:hAnsi="Times New Roman" w:cs="Times New Roman"/>
          <w:sz w:val="24"/>
          <w:szCs w:val="24"/>
        </w:rPr>
        <w:t xml:space="preserve"> за интеграция на уязвими лица и тяхното благосъстояние са неефективни, освен чрез финансово подпомагане от страна на държавата.</w:t>
      </w:r>
    </w:p>
    <w:p w:rsidR="001F4E7B" w:rsidRPr="00644E22" w:rsidRDefault="001F4E7B" w:rsidP="00F032A3">
      <w:pPr>
        <w:numPr>
          <w:ilvl w:val="0"/>
          <w:numId w:val="14"/>
        </w:numPr>
        <w:spacing w:before="240" w:after="0"/>
        <w:jc w:val="both"/>
        <w:rPr>
          <w:rFonts w:ascii="Times New Roman" w:hAnsi="Times New Roman" w:cs="Times New Roman"/>
          <w:sz w:val="24"/>
          <w:szCs w:val="24"/>
        </w:rPr>
      </w:pPr>
      <w:r>
        <w:rPr>
          <w:rFonts w:ascii="Times New Roman" w:hAnsi="Times New Roman" w:cs="Times New Roman"/>
          <w:color w:val="000000"/>
          <w:sz w:val="24"/>
          <w:szCs w:val="24"/>
        </w:rPr>
        <w:t>Овладяване на една от основните причини за натрупаните дефицити през последните години при реализирането на възможностите на социалната и солидарна икономика -</w:t>
      </w:r>
      <w:r w:rsidR="006878BA">
        <w:rPr>
          <w:rFonts w:ascii="Times New Roman" w:hAnsi="Times New Roman" w:cs="Times New Roman"/>
          <w:color w:val="000000"/>
          <w:sz w:val="24"/>
          <w:szCs w:val="24"/>
        </w:rPr>
        <w:t xml:space="preserve"> </w:t>
      </w:r>
      <w:r>
        <w:rPr>
          <w:rFonts w:ascii="Times New Roman" w:hAnsi="Times New Roman" w:cs="Times New Roman"/>
          <w:sz w:val="24"/>
          <w:szCs w:val="24"/>
        </w:rPr>
        <w:t>осезаемия недостиг на систематизирана специализирана и статистическа информация за социалните предприятия.</w:t>
      </w:r>
      <w:r w:rsidR="006878BA">
        <w:rPr>
          <w:rFonts w:ascii="Times New Roman" w:hAnsi="Times New Roman" w:cs="Times New Roman"/>
          <w:sz w:val="24"/>
          <w:szCs w:val="24"/>
        </w:rPr>
        <w:t xml:space="preserve"> Това се дължи до голяма степен на непознаване на същността на социалните предприятия и слабата им популярност и разпознаваемост в обществото,</w:t>
      </w:r>
      <w:r w:rsidR="00990D2E">
        <w:rPr>
          <w:rFonts w:ascii="Times New Roman" w:hAnsi="Times New Roman" w:cs="Times New Roman"/>
          <w:sz w:val="24"/>
          <w:szCs w:val="24"/>
        </w:rPr>
        <w:t xml:space="preserve"> </w:t>
      </w:r>
      <w:r w:rsidR="006878BA">
        <w:rPr>
          <w:rFonts w:ascii="Times New Roman" w:hAnsi="Times New Roman" w:cs="Times New Roman"/>
          <w:sz w:val="24"/>
          <w:szCs w:val="24"/>
        </w:rPr>
        <w:t xml:space="preserve">недостатъчна </w:t>
      </w:r>
      <w:proofErr w:type="spellStart"/>
      <w:r w:rsidR="006878BA">
        <w:rPr>
          <w:rFonts w:ascii="Times New Roman" w:hAnsi="Times New Roman" w:cs="Times New Roman"/>
          <w:sz w:val="24"/>
          <w:szCs w:val="24"/>
        </w:rPr>
        <w:t>застъпеност</w:t>
      </w:r>
      <w:proofErr w:type="spellEnd"/>
      <w:r w:rsidR="006878BA">
        <w:rPr>
          <w:rFonts w:ascii="Times New Roman" w:hAnsi="Times New Roman" w:cs="Times New Roman"/>
          <w:sz w:val="24"/>
          <w:szCs w:val="24"/>
        </w:rPr>
        <w:t xml:space="preserve"> в образователните програми в </w:t>
      </w:r>
      <w:r w:rsidR="00990D2E">
        <w:rPr>
          <w:rFonts w:ascii="Times New Roman" w:hAnsi="Times New Roman" w:cs="Times New Roman"/>
          <w:sz w:val="24"/>
          <w:szCs w:val="24"/>
        </w:rPr>
        <w:t>средното и висшето образование. Отчитането им на принципа на самоопределяне в НСИ е ненадежден метод за набиране на систематизирана и обективна статистическа информация, което се отразява на определянето на добавената им стойност. Освен това определили се по този начин, социалните предприятия могат да бъдат открити в почти всички институционални сектори, което допълнително затруднява получаването на систематизирана информация. С приемането на Методика би се преодоляло затруднението, да се набави обективна, систематизирана, специализирана информация, включително и за добавената им стойност</w:t>
      </w:r>
      <w:r w:rsidR="00316C6A">
        <w:rPr>
          <w:rFonts w:ascii="Times New Roman" w:hAnsi="Times New Roman" w:cs="Times New Roman"/>
          <w:sz w:val="24"/>
          <w:szCs w:val="24"/>
        </w:rPr>
        <w:t>, която се явява част от информационното обезпечаване на социалната и солидарна икономика.</w:t>
      </w:r>
    </w:p>
    <w:p w:rsidR="001F4E7B" w:rsidRDefault="001F4E7B" w:rsidP="00A72EA1">
      <w:pPr>
        <w:widowControl w:val="0"/>
        <w:autoSpaceDE w:val="0"/>
        <w:autoSpaceDN w:val="0"/>
        <w:adjustRightInd w:val="0"/>
        <w:spacing w:before="240" w:after="0"/>
        <w:ind w:firstLine="708"/>
        <w:jc w:val="both"/>
        <w:rPr>
          <w:rFonts w:ascii="Times New Roman" w:hAnsi="Times New Roman" w:cs="Times New Roman"/>
          <w:sz w:val="24"/>
          <w:szCs w:val="24"/>
        </w:rPr>
      </w:pPr>
      <w:r>
        <w:rPr>
          <w:rFonts w:ascii="Times New Roman" w:hAnsi="Times New Roman" w:cs="Times New Roman"/>
          <w:sz w:val="24"/>
          <w:szCs w:val="24"/>
        </w:rPr>
        <w:t xml:space="preserve">Допълнителен положителен ефект в средносрочен план се очаква </w:t>
      </w:r>
      <w:r w:rsidR="00D0400D">
        <w:rPr>
          <w:rFonts w:ascii="Times New Roman" w:hAnsi="Times New Roman" w:cs="Times New Roman"/>
          <w:sz w:val="24"/>
          <w:szCs w:val="24"/>
        </w:rPr>
        <w:t>д</w:t>
      </w:r>
      <w:r>
        <w:rPr>
          <w:rFonts w:ascii="Times New Roman" w:hAnsi="Times New Roman" w:cs="Times New Roman"/>
          <w:sz w:val="24"/>
          <w:szCs w:val="24"/>
        </w:rPr>
        <w:t>а бъде постигнат и чрез насърчаване на бизнеса да инвестира в създаването на различни видове социални предприятия.</w:t>
      </w:r>
    </w:p>
    <w:p w:rsidR="001F4E7B" w:rsidRDefault="00C20DDF" w:rsidP="00AE6625">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Наличието на произведена социална добавена стойност, определена чрез Методика</w:t>
      </w:r>
      <w:r w:rsidR="00356775">
        <w:rPr>
          <w:rFonts w:ascii="Times New Roman" w:hAnsi="Times New Roman" w:cs="Times New Roman"/>
          <w:sz w:val="24"/>
          <w:szCs w:val="24"/>
        </w:rPr>
        <w:t xml:space="preserve"> </w:t>
      </w:r>
      <w:r w:rsidR="00AD1FEF">
        <w:rPr>
          <w:rFonts w:ascii="Times New Roman" w:hAnsi="Times New Roman" w:cs="Times New Roman"/>
          <w:sz w:val="24"/>
          <w:szCs w:val="24"/>
        </w:rPr>
        <w:t xml:space="preserve">е </w:t>
      </w:r>
      <w:r w:rsidR="00356775">
        <w:rPr>
          <w:rFonts w:ascii="Times New Roman" w:hAnsi="Times New Roman" w:cs="Times New Roman"/>
          <w:sz w:val="24"/>
          <w:szCs w:val="24"/>
        </w:rPr>
        <w:t>условие по</w:t>
      </w:r>
      <w:r w:rsidR="001F4E7B">
        <w:rPr>
          <w:rFonts w:ascii="Times New Roman" w:hAnsi="Times New Roman" w:cs="Times New Roman"/>
          <w:sz w:val="24"/>
          <w:szCs w:val="24"/>
        </w:rPr>
        <w:t xml:space="preserve"> текущ</w:t>
      </w:r>
      <w:r w:rsidR="00356775">
        <w:rPr>
          <w:rFonts w:ascii="Times New Roman" w:hAnsi="Times New Roman" w:cs="Times New Roman"/>
          <w:sz w:val="24"/>
          <w:szCs w:val="24"/>
        </w:rPr>
        <w:t>ия</w:t>
      </w:r>
      <w:r w:rsidR="001F4E7B">
        <w:rPr>
          <w:rFonts w:ascii="Times New Roman" w:hAnsi="Times New Roman" w:cs="Times New Roman"/>
          <w:sz w:val="24"/>
          <w:szCs w:val="24"/>
        </w:rPr>
        <w:t xml:space="preserve"> процес по вписване на кандидата в Регистъра на социалните предприятия.</w:t>
      </w:r>
      <w:r w:rsidR="00356775">
        <w:rPr>
          <w:rFonts w:ascii="Times New Roman" w:hAnsi="Times New Roman" w:cs="Times New Roman"/>
          <w:sz w:val="24"/>
          <w:szCs w:val="24"/>
        </w:rPr>
        <w:t xml:space="preserve"> </w:t>
      </w:r>
      <w:r w:rsidR="001F4E7B">
        <w:rPr>
          <w:rFonts w:ascii="Times New Roman" w:hAnsi="Times New Roman" w:cs="Times New Roman"/>
          <w:sz w:val="24"/>
          <w:szCs w:val="24"/>
        </w:rPr>
        <w:t>Именно вписването в Регистъра на социалните предприятия, е правното и фактическо основание за предприемане на необходимите действия за предоставяне на конкретни подкрепящи мерки въз основа на исканията на съответното социално предприятие.</w:t>
      </w:r>
    </w:p>
    <w:p w:rsidR="001F4E7B" w:rsidRDefault="001F4E7B" w:rsidP="001F4E7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Промяната в модела и разширяването на средствата за подкрепа за социалните предприятия създаде предпоставки и провокира засилен диалог и комуникация между представителите на държавните институции и всички заинтересовани страни за информиране и обсъждане на новите възможности, тъй като голяма част от тях все още остават непознати. </w:t>
      </w:r>
      <w:r>
        <w:rPr>
          <w:rFonts w:ascii="Times New Roman" w:hAnsi="Times New Roman" w:cs="Times New Roman"/>
          <w:sz w:val="24"/>
          <w:szCs w:val="24"/>
        </w:rPr>
        <w:t> </w:t>
      </w:r>
    </w:p>
    <w:p w:rsidR="001F4E7B" w:rsidRDefault="0065712B" w:rsidP="001F4E7B">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Чрез </w:t>
      </w:r>
      <w:r w:rsidR="00A87E4D">
        <w:rPr>
          <w:rFonts w:ascii="Times New Roman" w:hAnsi="Times New Roman" w:cs="Times New Roman"/>
          <w:sz w:val="24"/>
          <w:szCs w:val="24"/>
        </w:rPr>
        <w:t xml:space="preserve">Методика за </w:t>
      </w:r>
      <w:r w:rsidR="00D0400D">
        <w:rPr>
          <w:rFonts w:ascii="Times New Roman" w:hAnsi="Times New Roman" w:cs="Times New Roman"/>
          <w:sz w:val="24"/>
          <w:szCs w:val="24"/>
        </w:rPr>
        <w:t xml:space="preserve">определяне на </w:t>
      </w:r>
      <w:r w:rsidR="00A87E4D">
        <w:rPr>
          <w:rFonts w:ascii="Times New Roman" w:hAnsi="Times New Roman" w:cs="Times New Roman"/>
          <w:sz w:val="24"/>
          <w:szCs w:val="24"/>
        </w:rPr>
        <w:t>социалната добавена стойност</w:t>
      </w:r>
      <w:r w:rsidR="00A87E4D" w:rsidRPr="000A253D">
        <w:rPr>
          <w:rFonts w:ascii="Times New Roman" w:hAnsi="Times New Roman" w:cs="Times New Roman"/>
          <w:sz w:val="24"/>
          <w:szCs w:val="24"/>
        </w:rPr>
        <w:t xml:space="preserve"> </w:t>
      </w:r>
      <w:r w:rsidR="000A253D" w:rsidRPr="00136916">
        <w:rPr>
          <w:rFonts w:ascii="Times New Roman" w:hAnsi="Times New Roman" w:cs="Times New Roman"/>
          <w:sz w:val="24"/>
          <w:szCs w:val="24"/>
        </w:rPr>
        <w:t xml:space="preserve">ще </w:t>
      </w:r>
      <w:r w:rsidR="00AD1FEF" w:rsidRPr="000A253D">
        <w:rPr>
          <w:rFonts w:ascii="Times New Roman" w:hAnsi="Times New Roman" w:cs="Times New Roman"/>
          <w:sz w:val="24"/>
          <w:szCs w:val="24"/>
        </w:rPr>
        <w:t xml:space="preserve">е необходимо да </w:t>
      </w:r>
      <w:r w:rsidR="000A253D" w:rsidRPr="00136916">
        <w:rPr>
          <w:rFonts w:ascii="Times New Roman" w:hAnsi="Times New Roman" w:cs="Times New Roman"/>
          <w:sz w:val="24"/>
          <w:szCs w:val="24"/>
        </w:rPr>
        <w:t xml:space="preserve">се </w:t>
      </w:r>
      <w:r w:rsidR="00AD1FEF" w:rsidRPr="000A253D">
        <w:rPr>
          <w:rFonts w:ascii="Times New Roman" w:hAnsi="Times New Roman" w:cs="Times New Roman"/>
          <w:sz w:val="24"/>
          <w:szCs w:val="24"/>
        </w:rPr>
        <w:t xml:space="preserve">преодолее </w:t>
      </w:r>
      <w:r w:rsidR="001F4E7B" w:rsidRPr="000A253D">
        <w:rPr>
          <w:rFonts w:ascii="Times New Roman" w:hAnsi="Times New Roman" w:cs="Times New Roman"/>
          <w:sz w:val="24"/>
          <w:szCs w:val="24"/>
        </w:rPr>
        <w:t>едно от най-сериозните „бели петна“ в процеса</w:t>
      </w:r>
      <w:r w:rsidR="001F4E7B">
        <w:rPr>
          <w:rFonts w:ascii="Times New Roman" w:hAnsi="Times New Roman" w:cs="Times New Roman"/>
          <w:sz w:val="24"/>
          <w:szCs w:val="24"/>
        </w:rPr>
        <w:t xml:space="preserve"> – липсата на систематизирана информация за</w:t>
      </w:r>
      <w:r w:rsidR="00A87E4D">
        <w:rPr>
          <w:rFonts w:ascii="Times New Roman" w:hAnsi="Times New Roman" w:cs="Times New Roman"/>
          <w:sz w:val="24"/>
          <w:szCs w:val="24"/>
        </w:rPr>
        <w:t xml:space="preserve"> </w:t>
      </w:r>
      <w:r w:rsidR="001F4E7B">
        <w:rPr>
          <w:rFonts w:ascii="Times New Roman" w:hAnsi="Times New Roman" w:cs="Times New Roman"/>
          <w:sz w:val="24"/>
          <w:szCs w:val="24"/>
        </w:rPr>
        <w:t xml:space="preserve">социалните предприятия, относно тяхното икономическо състояние, статуса на наетите </w:t>
      </w:r>
      <w:r>
        <w:rPr>
          <w:rFonts w:ascii="Times New Roman" w:hAnsi="Times New Roman" w:cs="Times New Roman"/>
          <w:sz w:val="24"/>
          <w:szCs w:val="24"/>
        </w:rPr>
        <w:t xml:space="preserve">лица от </w:t>
      </w:r>
      <w:r w:rsidR="001F4E7B">
        <w:rPr>
          <w:rFonts w:ascii="Times New Roman" w:hAnsi="Times New Roman" w:cs="Times New Roman"/>
          <w:sz w:val="24"/>
          <w:szCs w:val="24"/>
        </w:rPr>
        <w:t>уязвими</w:t>
      </w:r>
      <w:r w:rsidR="00A87E4D">
        <w:rPr>
          <w:rFonts w:ascii="Times New Roman" w:hAnsi="Times New Roman" w:cs="Times New Roman"/>
          <w:sz w:val="24"/>
          <w:szCs w:val="24"/>
        </w:rPr>
        <w:t xml:space="preserve"> групи</w:t>
      </w:r>
      <w:r w:rsidR="001F4E7B">
        <w:rPr>
          <w:rFonts w:ascii="Times New Roman" w:hAnsi="Times New Roman" w:cs="Times New Roman"/>
          <w:sz w:val="24"/>
          <w:szCs w:val="24"/>
        </w:rPr>
        <w:t xml:space="preserve">, тяхната квалификация, образователна степен, лични възможности за социално приобщаване, професионална реализация, социално-икономически статус, демографски данни и др., както на макроравнище, така и на </w:t>
      </w:r>
      <w:r w:rsidR="00E01A31">
        <w:rPr>
          <w:rFonts w:ascii="Times New Roman" w:hAnsi="Times New Roman" w:cs="Times New Roman"/>
          <w:sz w:val="24"/>
          <w:szCs w:val="24"/>
        </w:rPr>
        <w:t>макроравнище</w:t>
      </w:r>
      <w:r w:rsidR="001F4E7B">
        <w:rPr>
          <w:rFonts w:ascii="Times New Roman" w:hAnsi="Times New Roman" w:cs="Times New Roman"/>
          <w:sz w:val="24"/>
          <w:szCs w:val="24"/>
        </w:rPr>
        <w:t xml:space="preserve">. </w:t>
      </w:r>
      <w:r w:rsidR="00C20DDF">
        <w:rPr>
          <w:rFonts w:ascii="Times New Roman" w:hAnsi="Times New Roman" w:cs="Times New Roman"/>
          <w:sz w:val="24"/>
          <w:szCs w:val="24"/>
        </w:rPr>
        <w:t>Методиката</w:t>
      </w:r>
      <w:r w:rsidR="001F4E7B" w:rsidRPr="000A253D">
        <w:rPr>
          <w:rFonts w:ascii="Times New Roman" w:hAnsi="Times New Roman" w:cs="Times New Roman"/>
          <w:sz w:val="24"/>
          <w:szCs w:val="24"/>
        </w:rPr>
        <w:t xml:space="preserve"> </w:t>
      </w:r>
      <w:r w:rsidR="000A253D" w:rsidRPr="00136916">
        <w:rPr>
          <w:rFonts w:ascii="Times New Roman" w:hAnsi="Times New Roman" w:cs="Times New Roman"/>
          <w:sz w:val="24"/>
          <w:szCs w:val="24"/>
        </w:rPr>
        <w:t xml:space="preserve">ще </w:t>
      </w:r>
      <w:r w:rsidR="00A87E4D">
        <w:rPr>
          <w:rFonts w:ascii="Times New Roman" w:hAnsi="Times New Roman" w:cs="Times New Roman"/>
          <w:sz w:val="24"/>
          <w:szCs w:val="24"/>
        </w:rPr>
        <w:t xml:space="preserve">подкрепи </w:t>
      </w:r>
      <w:r w:rsidR="001F4E7B" w:rsidRPr="000A253D">
        <w:rPr>
          <w:rFonts w:ascii="Times New Roman" w:hAnsi="Times New Roman" w:cs="Times New Roman"/>
          <w:sz w:val="24"/>
          <w:szCs w:val="24"/>
        </w:rPr>
        <w:t>създа</w:t>
      </w:r>
      <w:r w:rsidR="00A87E4D">
        <w:rPr>
          <w:rFonts w:ascii="Times New Roman" w:hAnsi="Times New Roman" w:cs="Times New Roman"/>
          <w:sz w:val="24"/>
          <w:szCs w:val="24"/>
        </w:rPr>
        <w:t>ването на</w:t>
      </w:r>
      <w:r w:rsidR="001F4E7B" w:rsidRPr="000A253D">
        <w:rPr>
          <w:rFonts w:ascii="Times New Roman" w:hAnsi="Times New Roman" w:cs="Times New Roman"/>
          <w:sz w:val="24"/>
          <w:szCs w:val="24"/>
        </w:rPr>
        <w:t xml:space="preserve"> необходимия институционален капацитет, чрез който може да бъде събрана, </w:t>
      </w:r>
      <w:r w:rsidR="001F4E7B" w:rsidRPr="00A40204">
        <w:rPr>
          <w:rFonts w:ascii="Times New Roman" w:hAnsi="Times New Roman" w:cs="Times New Roman"/>
          <w:sz w:val="24"/>
          <w:szCs w:val="24"/>
        </w:rPr>
        <w:t>предоставяна и използвана пълна информация за броят и социално-икономическия профил на социалните предприятия.</w:t>
      </w:r>
      <w:r w:rsidR="001F4E7B">
        <w:rPr>
          <w:rFonts w:ascii="Times New Roman" w:hAnsi="Times New Roman" w:cs="Times New Roman"/>
          <w:sz w:val="24"/>
          <w:szCs w:val="24"/>
        </w:rPr>
        <w:t xml:space="preserve"> </w:t>
      </w:r>
      <w:r w:rsidR="001F4E7B" w:rsidRPr="008A5F17">
        <w:rPr>
          <w:rFonts w:ascii="Times New Roman" w:hAnsi="Times New Roman" w:cs="Times New Roman"/>
          <w:sz w:val="24"/>
          <w:szCs w:val="24"/>
        </w:rPr>
        <w:t xml:space="preserve">Уредбата на </w:t>
      </w:r>
      <w:r w:rsidR="00C20DDF">
        <w:rPr>
          <w:rFonts w:ascii="Times New Roman" w:hAnsi="Times New Roman" w:cs="Times New Roman"/>
          <w:sz w:val="24"/>
          <w:szCs w:val="24"/>
        </w:rPr>
        <w:t>Методиката</w:t>
      </w:r>
      <w:r w:rsidR="001F4E7B" w:rsidRPr="008A5F17">
        <w:rPr>
          <w:rFonts w:ascii="Times New Roman" w:hAnsi="Times New Roman" w:cs="Times New Roman"/>
          <w:sz w:val="24"/>
          <w:szCs w:val="24"/>
        </w:rPr>
        <w:t xml:space="preserve"> </w:t>
      </w:r>
      <w:r w:rsidR="008A5F17" w:rsidRPr="00136916">
        <w:rPr>
          <w:rFonts w:ascii="Times New Roman" w:hAnsi="Times New Roman" w:cs="Times New Roman"/>
          <w:sz w:val="24"/>
          <w:szCs w:val="24"/>
        </w:rPr>
        <w:t xml:space="preserve">ще </w:t>
      </w:r>
      <w:r w:rsidR="001F4E7B" w:rsidRPr="008A5F17">
        <w:rPr>
          <w:rFonts w:ascii="Times New Roman" w:hAnsi="Times New Roman" w:cs="Times New Roman"/>
          <w:sz w:val="24"/>
          <w:szCs w:val="24"/>
        </w:rPr>
        <w:t xml:space="preserve">създава условия за </w:t>
      </w:r>
      <w:r w:rsidR="001F4E7B" w:rsidRPr="008A5F17">
        <w:rPr>
          <w:rFonts w:ascii="Times New Roman" w:hAnsi="Times New Roman" w:cs="Times New Roman"/>
          <w:sz w:val="24"/>
          <w:szCs w:val="24"/>
        </w:rPr>
        <w:lastRenderedPageBreak/>
        <w:t>осигуряването на единна публично оповестена</w:t>
      </w:r>
      <w:r w:rsidR="001F4E7B" w:rsidRPr="00A40204">
        <w:rPr>
          <w:rFonts w:ascii="Times New Roman" w:hAnsi="Times New Roman" w:cs="Times New Roman"/>
          <w:sz w:val="24"/>
          <w:szCs w:val="24"/>
        </w:rPr>
        <w:t xml:space="preserve"> и достъпна информация  за социалните предприятия, както и анализ на техния напредък, ефективност, ефикасност и въздействие</w:t>
      </w:r>
      <w:r w:rsidR="001F4E7B" w:rsidRPr="008A5F17">
        <w:rPr>
          <w:rFonts w:ascii="Times New Roman" w:hAnsi="Times New Roman" w:cs="Times New Roman"/>
          <w:sz w:val="24"/>
          <w:szCs w:val="24"/>
        </w:rPr>
        <w:t xml:space="preserve">, с  което </w:t>
      </w:r>
      <w:r w:rsidR="008A5F17" w:rsidRPr="00136916">
        <w:rPr>
          <w:rFonts w:ascii="Times New Roman" w:hAnsi="Times New Roman" w:cs="Times New Roman"/>
          <w:sz w:val="24"/>
          <w:szCs w:val="24"/>
        </w:rPr>
        <w:t xml:space="preserve">ще </w:t>
      </w:r>
      <w:r w:rsidR="001F4E7B" w:rsidRPr="008A5F17">
        <w:rPr>
          <w:rFonts w:ascii="Times New Roman" w:hAnsi="Times New Roman" w:cs="Times New Roman"/>
          <w:sz w:val="24"/>
          <w:szCs w:val="24"/>
        </w:rPr>
        <w:t>се преодол</w:t>
      </w:r>
      <w:r w:rsidR="008A5F17" w:rsidRPr="00136916">
        <w:rPr>
          <w:rFonts w:ascii="Times New Roman" w:hAnsi="Times New Roman" w:cs="Times New Roman"/>
          <w:sz w:val="24"/>
          <w:szCs w:val="24"/>
        </w:rPr>
        <w:t>ее</w:t>
      </w:r>
      <w:r w:rsidR="001F4E7B" w:rsidRPr="008A5F17">
        <w:rPr>
          <w:rFonts w:ascii="Times New Roman" w:hAnsi="Times New Roman" w:cs="Times New Roman"/>
          <w:sz w:val="24"/>
          <w:szCs w:val="24"/>
        </w:rPr>
        <w:t xml:space="preserve"> един многогодишен  системен проблем.</w:t>
      </w:r>
      <w:r w:rsidR="001F4E7B">
        <w:rPr>
          <w:rFonts w:ascii="Times New Roman" w:hAnsi="Times New Roman" w:cs="Times New Roman"/>
          <w:sz w:val="24"/>
          <w:szCs w:val="24"/>
        </w:rPr>
        <w:t xml:space="preserve"> </w:t>
      </w:r>
    </w:p>
    <w:p w:rsidR="001F4E7B" w:rsidRDefault="001F4E7B" w:rsidP="001F4E7B">
      <w:pPr>
        <w:spacing w:after="0"/>
        <w:ind w:firstLine="708"/>
        <w:jc w:val="both"/>
        <w:rPr>
          <w:rFonts w:ascii="Times New Roman" w:eastAsia="Times New Roman" w:hAnsi="Times New Roman" w:cs="Times New Roman"/>
          <w:sz w:val="24"/>
          <w:szCs w:val="24"/>
          <w:lang w:eastAsia="bg-BG"/>
        </w:rPr>
      </w:pPr>
      <w:r>
        <w:rPr>
          <w:rFonts w:ascii="Times New Roman" w:hAnsi="Times New Roman" w:cs="Times New Roman"/>
          <w:sz w:val="24"/>
          <w:szCs w:val="24"/>
        </w:rPr>
        <w:t xml:space="preserve">Налице са необходимост и усилия за радикална промяна и в подхода на предоставяне на информация. </w:t>
      </w:r>
    </w:p>
    <w:p w:rsidR="001F4E7B" w:rsidRDefault="001F4E7B" w:rsidP="001F4E7B">
      <w:pPr>
        <w:shd w:val="clear" w:color="auto" w:fill="FFFFFF"/>
        <w:spacing w:after="0"/>
        <w:ind w:firstLine="708"/>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 xml:space="preserve"> Какви проблеми ще бъдат решени от новата политика за публичност, която </w:t>
      </w:r>
      <w:r w:rsidR="00052944">
        <w:rPr>
          <w:rFonts w:ascii="Times New Roman" w:eastAsia="Times New Roman" w:hAnsi="Times New Roman" w:cs="Times New Roman"/>
          <w:sz w:val="24"/>
          <w:szCs w:val="24"/>
          <w:lang w:eastAsia="bg-BG"/>
        </w:rPr>
        <w:t xml:space="preserve">ще </w:t>
      </w:r>
      <w:r>
        <w:rPr>
          <w:rFonts w:ascii="Times New Roman" w:eastAsia="Times New Roman" w:hAnsi="Times New Roman" w:cs="Times New Roman"/>
          <w:sz w:val="24"/>
          <w:szCs w:val="24"/>
          <w:lang w:eastAsia="bg-BG"/>
        </w:rPr>
        <w:t xml:space="preserve">се </w:t>
      </w:r>
      <w:proofErr w:type="spellStart"/>
      <w:r w:rsidR="00A87E4D">
        <w:rPr>
          <w:rFonts w:ascii="Times New Roman" w:eastAsia="Times New Roman" w:hAnsi="Times New Roman" w:cs="Times New Roman"/>
          <w:sz w:val="24"/>
          <w:szCs w:val="24"/>
          <w:lang w:eastAsia="bg-BG"/>
        </w:rPr>
        <w:t>инструментализира</w:t>
      </w:r>
      <w:proofErr w:type="spellEnd"/>
      <w:r w:rsidR="00A87E4D">
        <w:rPr>
          <w:rFonts w:ascii="Times New Roman" w:eastAsia="Times New Roman" w:hAnsi="Times New Roman" w:cs="Times New Roman"/>
          <w:sz w:val="24"/>
          <w:szCs w:val="24"/>
          <w:lang w:eastAsia="bg-BG"/>
        </w:rPr>
        <w:t xml:space="preserve"> чрез</w:t>
      </w:r>
      <w:r>
        <w:rPr>
          <w:rFonts w:ascii="Times New Roman" w:eastAsia="Times New Roman" w:hAnsi="Times New Roman" w:cs="Times New Roman"/>
          <w:sz w:val="24"/>
          <w:szCs w:val="24"/>
          <w:lang w:eastAsia="bg-BG"/>
        </w:rPr>
        <w:t xml:space="preserve"> </w:t>
      </w:r>
      <w:r w:rsidR="00C20DDF">
        <w:rPr>
          <w:rFonts w:ascii="Times New Roman" w:eastAsia="Times New Roman" w:hAnsi="Times New Roman" w:cs="Times New Roman"/>
          <w:sz w:val="24"/>
          <w:szCs w:val="24"/>
          <w:lang w:eastAsia="bg-BG"/>
        </w:rPr>
        <w:t>Методиката съгласно чл. 7, т. 1 от ЗПССИ</w:t>
      </w:r>
      <w:r>
        <w:rPr>
          <w:rFonts w:ascii="Times New Roman" w:eastAsia="Times New Roman" w:hAnsi="Times New Roman" w:cs="Times New Roman"/>
          <w:sz w:val="24"/>
          <w:szCs w:val="24"/>
          <w:lang w:eastAsia="bg-BG"/>
        </w:rPr>
        <w:t>?</w:t>
      </w:r>
    </w:p>
    <w:p w:rsidR="001F4E7B" w:rsidRDefault="008A5F17" w:rsidP="001F4E7B">
      <w:pPr>
        <w:shd w:val="clear" w:color="auto" w:fill="FFFFFF"/>
        <w:spacing w:after="0"/>
        <w:ind w:firstLine="708"/>
        <w:jc w:val="both"/>
        <w:rPr>
          <w:rFonts w:ascii="Times New Roman" w:eastAsia="Times New Roman" w:hAnsi="Times New Roman" w:cs="Times New Roman"/>
          <w:sz w:val="24"/>
          <w:szCs w:val="24"/>
          <w:lang w:eastAsia="bg-BG"/>
        </w:rPr>
      </w:pPr>
      <w:r w:rsidRPr="00136916">
        <w:rPr>
          <w:rFonts w:ascii="Times New Roman" w:eastAsia="Times New Roman" w:hAnsi="Times New Roman" w:cs="Times New Roman"/>
          <w:sz w:val="24"/>
          <w:szCs w:val="24"/>
          <w:lang w:eastAsia="bg-BG"/>
        </w:rPr>
        <w:t xml:space="preserve">Прилагайки възприетия в ЗПССИ подход </w:t>
      </w:r>
      <w:r w:rsidR="001F4E7B" w:rsidRPr="008A5F17">
        <w:rPr>
          <w:rFonts w:ascii="Times New Roman" w:eastAsia="Times New Roman" w:hAnsi="Times New Roman" w:cs="Times New Roman"/>
          <w:sz w:val="24"/>
          <w:szCs w:val="24"/>
          <w:lang w:eastAsia="bg-BG"/>
        </w:rPr>
        <w:t>проект</w:t>
      </w:r>
      <w:r w:rsidR="00052944">
        <w:rPr>
          <w:rFonts w:ascii="Times New Roman" w:eastAsia="Times New Roman" w:hAnsi="Times New Roman" w:cs="Times New Roman"/>
          <w:sz w:val="24"/>
          <w:szCs w:val="24"/>
          <w:lang w:eastAsia="bg-BG"/>
        </w:rPr>
        <w:t>ът</w:t>
      </w:r>
      <w:r w:rsidR="001F4E7B" w:rsidRPr="008A5F17">
        <w:rPr>
          <w:rFonts w:ascii="Times New Roman" w:eastAsia="Times New Roman" w:hAnsi="Times New Roman" w:cs="Times New Roman"/>
          <w:sz w:val="24"/>
          <w:szCs w:val="24"/>
          <w:lang w:eastAsia="bg-BG"/>
        </w:rPr>
        <w:t xml:space="preserve"> на </w:t>
      </w:r>
      <w:r w:rsidR="00A87E4D">
        <w:rPr>
          <w:rFonts w:ascii="Times New Roman" w:eastAsia="Times New Roman" w:hAnsi="Times New Roman" w:cs="Times New Roman"/>
          <w:sz w:val="24"/>
          <w:szCs w:val="24"/>
          <w:lang w:eastAsia="bg-BG"/>
        </w:rPr>
        <w:t>Методика</w:t>
      </w:r>
      <w:r w:rsidR="001F4E7B" w:rsidRPr="008A5F17">
        <w:rPr>
          <w:rFonts w:ascii="Times New Roman" w:eastAsia="Times New Roman" w:hAnsi="Times New Roman" w:cs="Times New Roman"/>
          <w:sz w:val="24"/>
          <w:szCs w:val="24"/>
          <w:lang w:eastAsia="bg-BG"/>
        </w:rPr>
        <w:t xml:space="preserve">  </w:t>
      </w:r>
      <w:r w:rsidRPr="00136916">
        <w:rPr>
          <w:rFonts w:ascii="Times New Roman" w:eastAsia="Times New Roman" w:hAnsi="Times New Roman" w:cs="Times New Roman"/>
          <w:sz w:val="24"/>
          <w:szCs w:val="24"/>
          <w:lang w:eastAsia="bg-BG"/>
        </w:rPr>
        <w:t xml:space="preserve">ще </w:t>
      </w:r>
      <w:r w:rsidR="00A87E4D">
        <w:rPr>
          <w:rFonts w:ascii="Times New Roman" w:eastAsia="Times New Roman" w:hAnsi="Times New Roman" w:cs="Times New Roman"/>
          <w:sz w:val="24"/>
          <w:szCs w:val="24"/>
          <w:lang w:eastAsia="bg-BG"/>
        </w:rPr>
        <w:t xml:space="preserve">реализира </w:t>
      </w:r>
      <w:r w:rsidR="001F4E7B" w:rsidRPr="008A5F17">
        <w:rPr>
          <w:rFonts w:ascii="Times New Roman" w:eastAsia="Times New Roman" w:hAnsi="Times New Roman" w:cs="Times New Roman"/>
          <w:sz w:val="24"/>
          <w:szCs w:val="24"/>
          <w:lang w:eastAsia="bg-BG"/>
        </w:rPr>
        <w:t>два  нови типа публичност.</w:t>
      </w:r>
    </w:p>
    <w:p w:rsidR="001F4E7B" w:rsidRDefault="001F4E7B" w:rsidP="001F4E7B">
      <w:pPr>
        <w:shd w:val="clear" w:color="auto" w:fill="FFFFFF"/>
        <w:spacing w:after="0"/>
        <w:ind w:firstLine="708"/>
        <w:jc w:val="both"/>
        <w:rPr>
          <w:rFonts w:ascii="Times New Roman" w:eastAsia="Times New Roman" w:hAnsi="Times New Roman" w:cs="Times New Roman"/>
          <w:sz w:val="24"/>
          <w:szCs w:val="24"/>
          <w:lang w:eastAsia="bg-BG"/>
        </w:rPr>
      </w:pPr>
      <w:r w:rsidRPr="008A5F17">
        <w:rPr>
          <w:rFonts w:ascii="Times New Roman" w:eastAsia="Times New Roman" w:hAnsi="Times New Roman" w:cs="Times New Roman"/>
          <w:sz w:val="24"/>
          <w:szCs w:val="24"/>
          <w:lang w:eastAsia="bg-BG"/>
        </w:rPr>
        <w:t xml:space="preserve">Първата </w:t>
      </w:r>
      <w:r w:rsidR="008A5F17" w:rsidRPr="00136916">
        <w:rPr>
          <w:rFonts w:ascii="Times New Roman" w:eastAsia="Times New Roman" w:hAnsi="Times New Roman" w:cs="Times New Roman"/>
          <w:sz w:val="24"/>
          <w:szCs w:val="24"/>
          <w:lang w:eastAsia="bg-BG"/>
        </w:rPr>
        <w:t>щ</w:t>
      </w:r>
      <w:r w:rsidRPr="008A5F17">
        <w:rPr>
          <w:rFonts w:ascii="Times New Roman" w:eastAsia="Times New Roman" w:hAnsi="Times New Roman" w:cs="Times New Roman"/>
          <w:sz w:val="24"/>
          <w:szCs w:val="24"/>
          <w:lang w:eastAsia="bg-BG"/>
        </w:rPr>
        <w:t xml:space="preserve">е </w:t>
      </w:r>
      <w:r w:rsidR="008A5F17" w:rsidRPr="00136916">
        <w:rPr>
          <w:rFonts w:ascii="Times New Roman" w:eastAsia="Times New Roman" w:hAnsi="Times New Roman" w:cs="Times New Roman"/>
          <w:sz w:val="24"/>
          <w:szCs w:val="24"/>
          <w:lang w:eastAsia="bg-BG"/>
        </w:rPr>
        <w:t xml:space="preserve">е </w:t>
      </w:r>
      <w:r w:rsidRPr="008A5F17">
        <w:rPr>
          <w:rFonts w:ascii="Times New Roman" w:eastAsia="Times New Roman" w:hAnsi="Times New Roman" w:cs="Times New Roman"/>
          <w:sz w:val="24"/>
          <w:szCs w:val="24"/>
          <w:lang w:eastAsia="bg-BG"/>
        </w:rPr>
        <w:t>свързана с</w:t>
      </w:r>
      <w:r w:rsidR="00A87E4D">
        <w:rPr>
          <w:rFonts w:ascii="Times New Roman" w:eastAsia="Times New Roman" w:hAnsi="Times New Roman" w:cs="Times New Roman"/>
          <w:sz w:val="24"/>
          <w:szCs w:val="24"/>
          <w:lang w:eastAsia="bg-BG"/>
        </w:rPr>
        <w:t>ъс</w:t>
      </w:r>
      <w:r w:rsidRPr="008A5F17">
        <w:rPr>
          <w:rFonts w:ascii="Times New Roman" w:eastAsia="Times New Roman" w:hAnsi="Times New Roman" w:cs="Times New Roman"/>
          <w:sz w:val="24"/>
          <w:szCs w:val="24"/>
          <w:lang w:eastAsia="bg-BG"/>
        </w:rPr>
        <w:t xml:space="preserve"> задълбочена обществена дискусия </w:t>
      </w:r>
      <w:r w:rsidR="00A87E4D">
        <w:rPr>
          <w:rFonts w:ascii="Times New Roman" w:eastAsia="Times New Roman" w:hAnsi="Times New Roman" w:cs="Times New Roman"/>
          <w:sz w:val="24"/>
          <w:szCs w:val="24"/>
          <w:lang w:eastAsia="bg-BG"/>
        </w:rPr>
        <w:t>с</w:t>
      </w:r>
      <w:r w:rsidRPr="008A5F17">
        <w:rPr>
          <w:rFonts w:ascii="Times New Roman" w:eastAsia="Times New Roman" w:hAnsi="Times New Roman" w:cs="Times New Roman"/>
          <w:sz w:val="24"/>
          <w:szCs w:val="24"/>
          <w:lang w:eastAsia="bg-BG"/>
        </w:rPr>
        <w:t xml:space="preserve"> разшир</w:t>
      </w:r>
      <w:r w:rsidR="00A87E4D">
        <w:rPr>
          <w:rFonts w:ascii="Times New Roman" w:eastAsia="Times New Roman" w:hAnsi="Times New Roman" w:cs="Times New Roman"/>
          <w:sz w:val="24"/>
          <w:szCs w:val="24"/>
          <w:lang w:eastAsia="bg-BG"/>
        </w:rPr>
        <w:t>ено</w:t>
      </w:r>
      <w:r w:rsidRPr="008A5F17">
        <w:rPr>
          <w:rFonts w:ascii="Times New Roman" w:eastAsia="Times New Roman" w:hAnsi="Times New Roman" w:cs="Times New Roman"/>
          <w:sz w:val="24"/>
          <w:szCs w:val="24"/>
          <w:lang w:eastAsia="bg-BG"/>
        </w:rPr>
        <w:t xml:space="preserve"> участие на директните потребители, експерти, доставчици</w:t>
      </w:r>
      <w:r>
        <w:rPr>
          <w:rFonts w:ascii="Times New Roman" w:eastAsia="Times New Roman" w:hAnsi="Times New Roman" w:cs="Times New Roman"/>
          <w:sz w:val="24"/>
          <w:szCs w:val="24"/>
          <w:lang w:eastAsia="bg-BG"/>
        </w:rPr>
        <w:t xml:space="preserve">, представители на хората с увреждания и на другите уязвими групи, държавни и осигурителни институции и др. </w:t>
      </w:r>
    </w:p>
    <w:p w:rsidR="001F4E7B" w:rsidRDefault="001F4E7B" w:rsidP="00C50876">
      <w:pPr>
        <w:shd w:val="clear" w:color="auto" w:fill="FFFFFF"/>
        <w:spacing w:after="0"/>
        <w:ind w:firstLine="708"/>
        <w:jc w:val="both"/>
        <w:rPr>
          <w:rFonts w:ascii="Times New Roman" w:hAnsi="Times New Roman" w:cs="Times New Roman"/>
          <w:b/>
          <w:sz w:val="24"/>
          <w:szCs w:val="24"/>
        </w:rPr>
      </w:pPr>
      <w:r w:rsidRPr="008A5F17">
        <w:rPr>
          <w:rFonts w:ascii="Times New Roman" w:eastAsia="Times New Roman" w:hAnsi="Times New Roman" w:cs="Times New Roman"/>
          <w:sz w:val="24"/>
          <w:szCs w:val="24"/>
          <w:lang w:eastAsia="bg-BG"/>
        </w:rPr>
        <w:t>Вторият вид публичност</w:t>
      </w:r>
      <w:r w:rsidR="008A5F17" w:rsidRPr="00136916">
        <w:rPr>
          <w:rFonts w:ascii="Times New Roman" w:eastAsia="Times New Roman" w:hAnsi="Times New Roman" w:cs="Times New Roman"/>
          <w:sz w:val="24"/>
          <w:szCs w:val="24"/>
          <w:lang w:eastAsia="bg-BG"/>
        </w:rPr>
        <w:t xml:space="preserve"> ще</w:t>
      </w:r>
      <w:r w:rsidRPr="00136916">
        <w:rPr>
          <w:rFonts w:ascii="Times New Roman" w:eastAsia="Times New Roman" w:hAnsi="Times New Roman" w:cs="Times New Roman"/>
          <w:sz w:val="24"/>
          <w:szCs w:val="24"/>
          <w:lang w:eastAsia="bg-BG"/>
        </w:rPr>
        <w:t xml:space="preserve"> </w:t>
      </w:r>
      <w:r w:rsidRPr="008A5F17">
        <w:rPr>
          <w:rFonts w:ascii="Times New Roman" w:eastAsia="Times New Roman" w:hAnsi="Times New Roman" w:cs="Times New Roman"/>
          <w:sz w:val="24"/>
          <w:szCs w:val="24"/>
          <w:lang w:eastAsia="bg-BG"/>
        </w:rPr>
        <w:t>е необходимо да съпроводи тестването и</w:t>
      </w:r>
      <w:r>
        <w:rPr>
          <w:rFonts w:ascii="Times New Roman" w:eastAsia="Times New Roman" w:hAnsi="Times New Roman" w:cs="Times New Roman"/>
          <w:sz w:val="24"/>
          <w:szCs w:val="24"/>
          <w:lang w:eastAsia="bg-BG"/>
        </w:rPr>
        <w:t xml:space="preserve"> въвеждането на новите процеси, правила и нормативна база. Целта е да информира и подготви всички участници в процесите за новия модел  и за новите правила. Особено полезно и управленски оправдано в това отношение би било възприемането на подхода на „пилотно въвеждане“. </w:t>
      </w:r>
    </w:p>
    <w:p w:rsidR="00E01A31" w:rsidRDefault="00E01A31" w:rsidP="00644E22">
      <w:pPr>
        <w:jc w:val="both"/>
        <w:rPr>
          <w:rFonts w:ascii="Times New Roman" w:hAnsi="Times New Roman" w:cs="Times New Roman"/>
          <w:b/>
          <w:sz w:val="24"/>
          <w:szCs w:val="24"/>
          <w:lang w:val="ru-RU"/>
        </w:rPr>
      </w:pPr>
    </w:p>
    <w:p w:rsidR="001F4E7B" w:rsidRDefault="001F4E7B" w:rsidP="001F4E7B">
      <w:pPr>
        <w:ind w:firstLine="708"/>
        <w:jc w:val="both"/>
        <w:rPr>
          <w:rFonts w:ascii="Times New Roman" w:hAnsi="Times New Roman" w:cs="Times New Roman"/>
          <w:b/>
          <w:sz w:val="24"/>
          <w:szCs w:val="24"/>
          <w:lang w:val="ru-RU"/>
        </w:rPr>
      </w:pPr>
      <w:r>
        <w:rPr>
          <w:rFonts w:ascii="Times New Roman" w:hAnsi="Times New Roman" w:cs="Times New Roman"/>
          <w:b/>
          <w:sz w:val="24"/>
          <w:szCs w:val="24"/>
          <w:lang w:val="ru-RU"/>
        </w:rPr>
        <w:t xml:space="preserve">Раздел </w:t>
      </w:r>
      <w:r>
        <w:rPr>
          <w:rFonts w:ascii="Times New Roman" w:hAnsi="Times New Roman" w:cs="Times New Roman"/>
          <w:b/>
          <w:sz w:val="24"/>
          <w:szCs w:val="24"/>
          <w:lang w:val="en-US"/>
        </w:rPr>
        <w:t>II</w:t>
      </w:r>
    </w:p>
    <w:p w:rsidR="001F4E7B" w:rsidRDefault="001F4E7B" w:rsidP="001F4E7B">
      <w:pPr>
        <w:ind w:firstLine="708"/>
        <w:jc w:val="both"/>
        <w:rPr>
          <w:rFonts w:ascii="Times New Roman" w:hAnsi="Times New Roman" w:cs="Times New Roman"/>
          <w:b/>
          <w:sz w:val="24"/>
          <w:szCs w:val="24"/>
        </w:rPr>
      </w:pPr>
      <w:r>
        <w:rPr>
          <w:rFonts w:ascii="Times New Roman" w:hAnsi="Times New Roman" w:cs="Times New Roman"/>
          <w:b/>
          <w:sz w:val="24"/>
          <w:szCs w:val="24"/>
        </w:rPr>
        <w:t xml:space="preserve">Заинтересовани страни </w:t>
      </w:r>
    </w:p>
    <w:p w:rsidR="001F4E7B" w:rsidRDefault="001F4E7B" w:rsidP="001F4E7B">
      <w:pPr>
        <w:spacing w:after="0"/>
        <w:ind w:firstLine="708"/>
        <w:jc w:val="both"/>
        <w:rPr>
          <w:rFonts w:ascii="Times New Roman" w:hAnsi="Times New Roman" w:cs="Times New Roman"/>
          <w:sz w:val="24"/>
          <w:szCs w:val="24"/>
        </w:rPr>
      </w:pPr>
      <w:r w:rsidRPr="008A5F17">
        <w:rPr>
          <w:rFonts w:ascii="Times New Roman" w:hAnsi="Times New Roman" w:cs="Times New Roman"/>
          <w:sz w:val="24"/>
          <w:szCs w:val="24"/>
        </w:rPr>
        <w:t>Разработването</w:t>
      </w:r>
      <w:r w:rsidR="0017317E" w:rsidRPr="008A5F17">
        <w:rPr>
          <w:rFonts w:ascii="Times New Roman" w:hAnsi="Times New Roman" w:cs="Times New Roman"/>
          <w:sz w:val="24"/>
          <w:szCs w:val="24"/>
        </w:rPr>
        <w:t>, приемането</w:t>
      </w:r>
      <w:r w:rsidRPr="008A5F17">
        <w:rPr>
          <w:rFonts w:ascii="Times New Roman" w:hAnsi="Times New Roman" w:cs="Times New Roman"/>
          <w:sz w:val="24"/>
          <w:szCs w:val="24"/>
        </w:rPr>
        <w:t xml:space="preserve"> и прилагането на проект на </w:t>
      </w:r>
      <w:r w:rsidR="00C20DDF">
        <w:rPr>
          <w:rFonts w:ascii="Times New Roman" w:hAnsi="Times New Roman" w:cs="Times New Roman"/>
          <w:sz w:val="24"/>
          <w:szCs w:val="24"/>
        </w:rPr>
        <w:t>Методика за определяне</w:t>
      </w:r>
      <w:r w:rsidR="001823D8">
        <w:rPr>
          <w:rFonts w:ascii="Times New Roman" w:hAnsi="Times New Roman" w:cs="Times New Roman"/>
          <w:sz w:val="24"/>
          <w:szCs w:val="24"/>
        </w:rPr>
        <w:t xml:space="preserve"> на </w:t>
      </w:r>
      <w:r w:rsidR="00C20DDF">
        <w:rPr>
          <w:rFonts w:ascii="Times New Roman" w:hAnsi="Times New Roman" w:cs="Times New Roman"/>
          <w:sz w:val="24"/>
          <w:szCs w:val="24"/>
        </w:rPr>
        <w:t>измерима социална</w:t>
      </w:r>
      <w:r w:rsidR="001823D8">
        <w:rPr>
          <w:rFonts w:ascii="Times New Roman" w:hAnsi="Times New Roman" w:cs="Times New Roman"/>
          <w:sz w:val="24"/>
          <w:szCs w:val="24"/>
        </w:rPr>
        <w:t xml:space="preserve"> добавена стойност, предвидена в</w:t>
      </w:r>
      <w:r w:rsidRPr="008A5F17">
        <w:rPr>
          <w:rFonts w:ascii="Times New Roman" w:hAnsi="Times New Roman" w:cs="Times New Roman"/>
          <w:sz w:val="24"/>
          <w:szCs w:val="24"/>
        </w:rPr>
        <w:t xml:space="preserve"> ЗПССИ </w:t>
      </w:r>
      <w:r w:rsidR="008A5F17" w:rsidRPr="00136916">
        <w:rPr>
          <w:rFonts w:ascii="Times New Roman" w:hAnsi="Times New Roman" w:cs="Times New Roman"/>
          <w:sz w:val="24"/>
          <w:szCs w:val="24"/>
        </w:rPr>
        <w:t xml:space="preserve">ще </w:t>
      </w:r>
      <w:r w:rsidRPr="008A5F17">
        <w:rPr>
          <w:rFonts w:ascii="Times New Roman" w:hAnsi="Times New Roman" w:cs="Times New Roman"/>
          <w:sz w:val="24"/>
          <w:szCs w:val="24"/>
        </w:rPr>
        <w:t>предполага отчитането на интересите на различни заинтересовани</w:t>
      </w:r>
      <w:r>
        <w:rPr>
          <w:rFonts w:ascii="Times New Roman" w:hAnsi="Times New Roman" w:cs="Times New Roman"/>
          <w:sz w:val="24"/>
          <w:szCs w:val="24"/>
        </w:rPr>
        <w:t xml:space="preserve"> страни, тяхната роля и място в процеса на утвърждаване на социалната и солидарна икономика в страната. </w:t>
      </w:r>
    </w:p>
    <w:p w:rsidR="001F4E7B" w:rsidRDefault="001F4E7B" w:rsidP="001F4E7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Това са както структури на централната и местна изпълнителна власт, така и субектите на социалната и солидарна икономика, неформални групи, съществуващи като мрежи с различни форми и без определена юридическа форма (неформални групи) и др. Те са идентифицирани на база анализ на традиционните икономически дейности, осъществявани от самоопределили се субекти на социалната и солидарна икономика в България, както и на база юридическата форма на организациите от социалната и солидарна икономика Сред идентифицираните са следните заинтересовани страни: </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t>Най-пряко заинтересовани от проекта на Закон за социалната икономика са МТСП и МИ, както и второстепенните изпълнители към тях - АСП, АХУ, АЗ. Към държавните институции може да се причислят още и МФ</w:t>
      </w:r>
      <w:r w:rsidR="00505E20">
        <w:rPr>
          <w:rFonts w:ascii="Times New Roman" w:hAnsi="Times New Roman" w:cs="Times New Roman"/>
          <w:sz w:val="24"/>
          <w:szCs w:val="24"/>
        </w:rPr>
        <w:t xml:space="preserve"> поради взаимовръзката между социална </w:t>
      </w:r>
      <w:r w:rsidR="000C42BF">
        <w:rPr>
          <w:rFonts w:ascii="Times New Roman" w:hAnsi="Times New Roman" w:cs="Times New Roman"/>
          <w:sz w:val="24"/>
          <w:szCs w:val="24"/>
        </w:rPr>
        <w:t>възвръщаемост</w:t>
      </w:r>
      <w:r w:rsidR="00505E20">
        <w:rPr>
          <w:rFonts w:ascii="Times New Roman" w:hAnsi="Times New Roman" w:cs="Times New Roman"/>
          <w:sz w:val="24"/>
          <w:szCs w:val="24"/>
        </w:rPr>
        <w:t xml:space="preserve"> и устойчивост и финансиране на социалния модел в стр</w:t>
      </w:r>
      <w:r w:rsidR="000C42BF">
        <w:rPr>
          <w:rFonts w:ascii="Times New Roman" w:hAnsi="Times New Roman" w:cs="Times New Roman"/>
          <w:sz w:val="24"/>
          <w:szCs w:val="24"/>
        </w:rPr>
        <w:t>а</w:t>
      </w:r>
      <w:r w:rsidR="00505E20">
        <w:rPr>
          <w:rFonts w:ascii="Times New Roman" w:hAnsi="Times New Roman" w:cs="Times New Roman"/>
          <w:sz w:val="24"/>
          <w:szCs w:val="24"/>
        </w:rPr>
        <w:t>ната.</w:t>
      </w:r>
      <w:r>
        <w:rPr>
          <w:rFonts w:ascii="Times New Roman" w:hAnsi="Times New Roman" w:cs="Times New Roman"/>
          <w:sz w:val="24"/>
          <w:szCs w:val="24"/>
        </w:rPr>
        <w:t xml:space="preserve"> </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t>областните и общински администрации – поради изключително високата активност на предприятията от социалната и солидарна икономика на местно равнище;</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t>Националният статистически институт – има съществена роля във връзка с извеждането на социалните предприятия в единен цялостен институционален сектор;</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lastRenderedPageBreak/>
        <w:t>финансиращи организации като търговски банки; лизингови компании; микрофинансиращи институции (като се изключват доставчици на потребителски кредити); публични или частни организации, предоставящи гаранции.</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t>Гражданският сектор чрез неправителствените организации, развиващи бизнес модели, доставчиците на социални услуги, заинтересовани по отношение развитието на социално предприемачество;</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t>Социалните партньори – участват в разработването на политиката по социална и солидарна икономика;</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t>Национални и европейски управленски структури с отговорност по разработването на политики в областта на социалната и солидарна икономика</w:t>
      </w:r>
      <w:r w:rsidR="00052944">
        <w:rPr>
          <w:rFonts w:ascii="Times New Roman" w:hAnsi="Times New Roman" w:cs="Times New Roman"/>
          <w:sz w:val="24"/>
          <w:szCs w:val="24"/>
        </w:rPr>
        <w:t>;</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t xml:space="preserve">Европейски и международни организации и асоциации на и за социалните предприятия и социалната и солидарна икономика - по този начин субектите на социалната и солидарна икономика в България ще намерят своето място и съотнасяне към вече обособените и признати такива на европейско равнище.  </w:t>
      </w:r>
    </w:p>
    <w:p w:rsidR="001F4E7B" w:rsidRDefault="001F4E7B" w:rsidP="001F4E7B">
      <w:pPr>
        <w:numPr>
          <w:ilvl w:val="0"/>
          <w:numId w:val="15"/>
        </w:numPr>
        <w:contextualSpacing/>
        <w:jc w:val="both"/>
        <w:rPr>
          <w:rFonts w:ascii="Times New Roman" w:hAnsi="Times New Roman" w:cs="Times New Roman"/>
          <w:sz w:val="24"/>
          <w:szCs w:val="24"/>
        </w:rPr>
      </w:pPr>
      <w:r>
        <w:rPr>
          <w:rFonts w:ascii="Times New Roman" w:hAnsi="Times New Roman" w:cs="Times New Roman"/>
          <w:sz w:val="24"/>
          <w:szCs w:val="24"/>
        </w:rPr>
        <w:t>Участниците в социалната икономика, както и всички граждани и организации, които могат да бъдат пряко или косвено заинтересовани доколкото имат досег с дейността на субектите на социалната икономика</w:t>
      </w:r>
      <w:r w:rsidR="000C42BF">
        <w:rPr>
          <w:rFonts w:ascii="Times New Roman" w:hAnsi="Times New Roman" w:cs="Times New Roman"/>
          <w:sz w:val="24"/>
          <w:szCs w:val="24"/>
        </w:rPr>
        <w:t>.</w:t>
      </w:r>
    </w:p>
    <w:p w:rsidR="00505E20" w:rsidRDefault="001F4E7B" w:rsidP="001F4E7B">
      <w:pPr>
        <w:ind w:firstLine="709"/>
        <w:jc w:val="both"/>
        <w:rPr>
          <w:rFonts w:ascii="Times New Roman" w:hAnsi="Times New Roman" w:cs="Times New Roman"/>
          <w:sz w:val="24"/>
          <w:szCs w:val="24"/>
        </w:rPr>
      </w:pPr>
      <w:r>
        <w:rPr>
          <w:rFonts w:ascii="Times New Roman" w:hAnsi="Times New Roman" w:cs="Times New Roman"/>
          <w:sz w:val="24"/>
          <w:szCs w:val="24"/>
        </w:rPr>
        <w:t>Необходимо е да се отбележи, че е практически невъзможно да се посочи конкретен брой заинтересовани страни, тъй като се касае за широк кръг от физически и юридически лица, чието изброяване е обективно невъзможно</w:t>
      </w:r>
      <w:r w:rsidR="00505E20">
        <w:rPr>
          <w:rFonts w:ascii="Times New Roman" w:hAnsi="Times New Roman" w:cs="Times New Roman"/>
          <w:sz w:val="24"/>
          <w:szCs w:val="24"/>
        </w:rPr>
        <w:t>.</w:t>
      </w:r>
      <w:r>
        <w:rPr>
          <w:rFonts w:ascii="Times New Roman" w:hAnsi="Times New Roman" w:cs="Times New Roman"/>
          <w:sz w:val="24"/>
          <w:szCs w:val="24"/>
        </w:rPr>
        <w:t xml:space="preserve"> </w:t>
      </w:r>
    </w:p>
    <w:p w:rsidR="008C518D" w:rsidRDefault="008C518D" w:rsidP="001F4E7B">
      <w:pPr>
        <w:ind w:firstLine="709"/>
        <w:jc w:val="both"/>
        <w:rPr>
          <w:rFonts w:ascii="Times New Roman" w:hAnsi="Times New Roman" w:cs="Times New Roman"/>
          <w:sz w:val="24"/>
          <w:szCs w:val="24"/>
        </w:rPr>
      </w:pPr>
      <w:r w:rsidRPr="008C518D">
        <w:rPr>
          <w:rFonts w:ascii="Times New Roman" w:hAnsi="Times New Roman" w:cs="Times New Roman"/>
          <w:sz w:val="24"/>
          <w:szCs w:val="24"/>
        </w:rPr>
        <w:t>Практически всички заинтересовани страни в хода на извършване на оценката и при разработване  на проекта на Методика препоръчваха създаването на условия и среда за бързо разработване на  нов модел на информационно обслужване и статистика за процесите, свързани с идентифицирането, управлението и решаването на проблемите на социалните предприятия.</w:t>
      </w:r>
    </w:p>
    <w:p w:rsidR="001F4E7B" w:rsidRDefault="001F4E7B" w:rsidP="001F4E7B">
      <w:pPr>
        <w:ind w:firstLine="709"/>
        <w:jc w:val="both"/>
        <w:rPr>
          <w:rFonts w:ascii="Times New Roman" w:hAnsi="Times New Roman" w:cs="Times New Roman"/>
          <w:b/>
          <w:sz w:val="24"/>
          <w:szCs w:val="24"/>
        </w:rPr>
      </w:pPr>
      <w:r>
        <w:rPr>
          <w:rFonts w:ascii="Times New Roman" w:hAnsi="Times New Roman" w:cs="Times New Roman"/>
          <w:b/>
          <w:sz w:val="24"/>
          <w:szCs w:val="24"/>
        </w:rPr>
        <w:t>Раздел III</w:t>
      </w:r>
    </w:p>
    <w:p w:rsidR="00DE59F0" w:rsidRPr="00DE59F0" w:rsidRDefault="001F4E7B" w:rsidP="00DE59F0">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Целите, които се поставят при регулирането на обществените отношения с проекта на нормативен акт, по конкретен и измерим начин, с времеви график за постигането им </w:t>
      </w:r>
    </w:p>
    <w:p w:rsidR="001F4E7B" w:rsidRPr="00DE59F0" w:rsidRDefault="001F4E7B" w:rsidP="00DE59F0">
      <w:pPr>
        <w:pStyle w:val="ListParagraph"/>
        <w:ind w:left="0" w:firstLine="709"/>
        <w:jc w:val="both"/>
        <w:rPr>
          <w:rFonts w:ascii="Times New Roman" w:hAnsi="Times New Roman" w:cs="Times New Roman"/>
          <w:b/>
          <w:sz w:val="24"/>
          <w:szCs w:val="24"/>
        </w:rPr>
      </w:pPr>
      <w:r>
        <w:rPr>
          <w:rFonts w:ascii="Times New Roman" w:hAnsi="Times New Roman" w:cs="Times New Roman"/>
          <w:b/>
          <w:sz w:val="24"/>
          <w:szCs w:val="24"/>
        </w:rPr>
        <w:t>СТРАТЕГИЧЕСКА ЦЕЛ:</w:t>
      </w:r>
    </w:p>
    <w:p w:rsidR="001F4E7B" w:rsidRDefault="001F4E7B" w:rsidP="001F4E7B">
      <w:pPr>
        <w:pStyle w:val="ListParagraph"/>
        <w:spacing w:after="0"/>
        <w:ind w:left="0" w:firstLine="709"/>
        <w:jc w:val="both"/>
        <w:rPr>
          <w:rFonts w:ascii="Times New Roman" w:hAnsi="Times New Roman" w:cs="Times New Roman"/>
          <w:b/>
          <w:sz w:val="24"/>
          <w:szCs w:val="24"/>
        </w:rPr>
      </w:pPr>
      <w:r>
        <w:rPr>
          <w:rFonts w:ascii="Times New Roman" w:hAnsi="Times New Roman" w:cs="Times New Roman"/>
          <w:b/>
          <w:sz w:val="24"/>
          <w:szCs w:val="24"/>
        </w:rPr>
        <w:t xml:space="preserve">Стратегическата цел, която </w:t>
      </w:r>
      <w:r w:rsidR="00AD1FEF">
        <w:rPr>
          <w:rFonts w:ascii="Times New Roman" w:hAnsi="Times New Roman" w:cs="Times New Roman"/>
          <w:b/>
          <w:sz w:val="24"/>
          <w:szCs w:val="24"/>
        </w:rPr>
        <w:t xml:space="preserve">ще </w:t>
      </w:r>
      <w:r>
        <w:rPr>
          <w:rFonts w:ascii="Times New Roman" w:hAnsi="Times New Roman" w:cs="Times New Roman"/>
          <w:b/>
          <w:sz w:val="24"/>
          <w:szCs w:val="24"/>
        </w:rPr>
        <w:t xml:space="preserve">се </w:t>
      </w:r>
      <w:r w:rsidR="00DE59F0" w:rsidRPr="00657EB5">
        <w:rPr>
          <w:rFonts w:ascii="Times New Roman" w:hAnsi="Times New Roman" w:cs="Times New Roman"/>
          <w:b/>
          <w:sz w:val="24"/>
          <w:szCs w:val="24"/>
        </w:rPr>
        <w:t>постиг</w:t>
      </w:r>
      <w:r w:rsidR="00DE59F0">
        <w:rPr>
          <w:rFonts w:ascii="Times New Roman" w:hAnsi="Times New Roman" w:cs="Times New Roman"/>
          <w:b/>
          <w:sz w:val="24"/>
          <w:szCs w:val="24"/>
        </w:rPr>
        <w:t>не</w:t>
      </w:r>
      <w:r w:rsidR="00DE59F0" w:rsidRPr="00657EB5">
        <w:rPr>
          <w:rFonts w:ascii="Times New Roman" w:hAnsi="Times New Roman" w:cs="Times New Roman"/>
          <w:b/>
          <w:sz w:val="24"/>
          <w:szCs w:val="24"/>
        </w:rPr>
        <w:t xml:space="preserve"> </w:t>
      </w:r>
      <w:r w:rsidRPr="00657EB5">
        <w:rPr>
          <w:rFonts w:ascii="Times New Roman" w:hAnsi="Times New Roman" w:cs="Times New Roman"/>
          <w:b/>
          <w:sz w:val="24"/>
          <w:szCs w:val="24"/>
        </w:rPr>
        <w:t xml:space="preserve">с проекта на </w:t>
      </w:r>
      <w:r w:rsidR="00DC79D5">
        <w:rPr>
          <w:rFonts w:ascii="Times New Roman" w:hAnsi="Times New Roman" w:cs="Times New Roman"/>
          <w:b/>
          <w:sz w:val="24"/>
          <w:szCs w:val="24"/>
        </w:rPr>
        <w:t>Методиката</w:t>
      </w:r>
      <w:r w:rsidRPr="00657EB5">
        <w:rPr>
          <w:rFonts w:ascii="Times New Roman" w:hAnsi="Times New Roman" w:cs="Times New Roman"/>
          <w:b/>
          <w:sz w:val="24"/>
          <w:szCs w:val="24"/>
        </w:rPr>
        <w:t xml:space="preserve"> е </w:t>
      </w:r>
      <w:r w:rsidR="00752961">
        <w:rPr>
          <w:rFonts w:ascii="Times New Roman" w:hAnsi="Times New Roman" w:cs="Times New Roman"/>
          <w:b/>
          <w:sz w:val="24"/>
          <w:szCs w:val="24"/>
        </w:rPr>
        <w:t>повишаване на прозрачността и ефективността при</w:t>
      </w:r>
      <w:r w:rsidRPr="00657EB5">
        <w:rPr>
          <w:rFonts w:ascii="Times New Roman" w:hAnsi="Times New Roman" w:cs="Times New Roman"/>
          <w:b/>
          <w:sz w:val="24"/>
          <w:szCs w:val="24"/>
        </w:rPr>
        <w:t xml:space="preserve"> реализацията на заложените в ЗПССИ цели</w:t>
      </w:r>
      <w:r>
        <w:rPr>
          <w:rFonts w:ascii="Times New Roman" w:hAnsi="Times New Roman" w:cs="Times New Roman"/>
          <w:b/>
          <w:sz w:val="24"/>
          <w:szCs w:val="24"/>
        </w:rPr>
        <w:t xml:space="preserve">, чрез идентифицирането и признаването </w:t>
      </w:r>
      <w:r w:rsidR="00752961">
        <w:rPr>
          <w:rFonts w:ascii="Times New Roman" w:hAnsi="Times New Roman" w:cs="Times New Roman"/>
          <w:b/>
          <w:sz w:val="24"/>
          <w:szCs w:val="24"/>
        </w:rPr>
        <w:t xml:space="preserve">на специфичните деривати от дейността </w:t>
      </w:r>
      <w:r>
        <w:rPr>
          <w:rFonts w:ascii="Times New Roman" w:hAnsi="Times New Roman" w:cs="Times New Roman"/>
          <w:b/>
          <w:sz w:val="24"/>
          <w:szCs w:val="24"/>
        </w:rPr>
        <w:t xml:space="preserve"> на социалн</w:t>
      </w:r>
      <w:r w:rsidR="00752961">
        <w:rPr>
          <w:rFonts w:ascii="Times New Roman" w:hAnsi="Times New Roman" w:cs="Times New Roman"/>
          <w:b/>
          <w:sz w:val="24"/>
          <w:szCs w:val="24"/>
        </w:rPr>
        <w:t>ото</w:t>
      </w:r>
      <w:r>
        <w:rPr>
          <w:rFonts w:ascii="Times New Roman" w:hAnsi="Times New Roman" w:cs="Times New Roman"/>
          <w:b/>
          <w:sz w:val="24"/>
          <w:szCs w:val="24"/>
        </w:rPr>
        <w:t xml:space="preserve"> предприятие</w:t>
      </w:r>
      <w:r w:rsidR="00752961">
        <w:rPr>
          <w:rFonts w:ascii="Times New Roman" w:hAnsi="Times New Roman" w:cs="Times New Roman"/>
          <w:b/>
          <w:sz w:val="24"/>
          <w:szCs w:val="24"/>
        </w:rPr>
        <w:t>, тяхното обвързване с</w:t>
      </w:r>
      <w:r>
        <w:rPr>
          <w:rFonts w:ascii="Times New Roman" w:hAnsi="Times New Roman" w:cs="Times New Roman"/>
          <w:b/>
          <w:sz w:val="24"/>
          <w:szCs w:val="24"/>
        </w:rPr>
        <w:t xml:space="preserve"> правила</w:t>
      </w:r>
      <w:r w:rsidR="00752961">
        <w:rPr>
          <w:rFonts w:ascii="Times New Roman" w:hAnsi="Times New Roman" w:cs="Times New Roman"/>
          <w:b/>
          <w:sz w:val="24"/>
          <w:szCs w:val="24"/>
        </w:rPr>
        <w:t>та</w:t>
      </w:r>
      <w:r>
        <w:rPr>
          <w:rFonts w:ascii="Times New Roman" w:hAnsi="Times New Roman" w:cs="Times New Roman"/>
          <w:b/>
          <w:sz w:val="24"/>
          <w:szCs w:val="24"/>
        </w:rPr>
        <w:t xml:space="preserve"> и процедури</w:t>
      </w:r>
      <w:r w:rsidR="00752961">
        <w:rPr>
          <w:rFonts w:ascii="Times New Roman" w:hAnsi="Times New Roman" w:cs="Times New Roman"/>
          <w:b/>
          <w:sz w:val="24"/>
          <w:szCs w:val="24"/>
        </w:rPr>
        <w:t>те</w:t>
      </w:r>
      <w:r>
        <w:rPr>
          <w:rFonts w:ascii="Times New Roman" w:hAnsi="Times New Roman" w:cs="Times New Roman"/>
          <w:b/>
          <w:sz w:val="24"/>
          <w:szCs w:val="24"/>
        </w:rPr>
        <w:t xml:space="preserve"> на вписване</w:t>
      </w:r>
      <w:r w:rsidR="00DE59F0">
        <w:rPr>
          <w:rFonts w:ascii="Times New Roman" w:hAnsi="Times New Roman" w:cs="Times New Roman"/>
          <w:b/>
          <w:sz w:val="24"/>
          <w:szCs w:val="24"/>
        </w:rPr>
        <w:t>, заличаване</w:t>
      </w:r>
      <w:r>
        <w:rPr>
          <w:rFonts w:ascii="Times New Roman" w:hAnsi="Times New Roman" w:cs="Times New Roman"/>
          <w:b/>
          <w:sz w:val="24"/>
          <w:szCs w:val="24"/>
        </w:rPr>
        <w:t xml:space="preserve"> и насърчаване</w:t>
      </w:r>
      <w:r w:rsidR="00E01A31">
        <w:rPr>
          <w:rFonts w:ascii="Times New Roman" w:hAnsi="Times New Roman" w:cs="Times New Roman"/>
          <w:b/>
          <w:sz w:val="24"/>
          <w:szCs w:val="24"/>
        </w:rPr>
        <w:t xml:space="preserve"> ще допринесе за създаване на п</w:t>
      </w:r>
      <w:r w:rsidR="00752961">
        <w:rPr>
          <w:rFonts w:ascii="Times New Roman" w:hAnsi="Times New Roman" w:cs="Times New Roman"/>
          <w:b/>
          <w:sz w:val="24"/>
          <w:szCs w:val="24"/>
        </w:rPr>
        <w:t>р</w:t>
      </w:r>
      <w:r w:rsidR="00E01A31">
        <w:rPr>
          <w:rFonts w:ascii="Times New Roman" w:hAnsi="Times New Roman" w:cs="Times New Roman"/>
          <w:b/>
          <w:sz w:val="24"/>
          <w:szCs w:val="24"/>
        </w:rPr>
        <w:t>ав</w:t>
      </w:r>
      <w:r w:rsidR="00752961">
        <w:rPr>
          <w:rFonts w:ascii="Times New Roman" w:hAnsi="Times New Roman" w:cs="Times New Roman"/>
          <w:b/>
          <w:sz w:val="24"/>
          <w:szCs w:val="24"/>
        </w:rPr>
        <w:t xml:space="preserve">ни условия за развитие и изграждането на партньорски мрежи, приобщаващи към социалноикономическата сфера по-голям брой граждани и </w:t>
      </w:r>
      <w:r w:rsidR="00E01A31">
        <w:rPr>
          <w:rFonts w:ascii="Times New Roman" w:hAnsi="Times New Roman" w:cs="Times New Roman"/>
          <w:b/>
          <w:sz w:val="24"/>
          <w:szCs w:val="24"/>
        </w:rPr>
        <w:t>конвенционални</w:t>
      </w:r>
      <w:r w:rsidR="00752961">
        <w:rPr>
          <w:rFonts w:ascii="Times New Roman" w:hAnsi="Times New Roman" w:cs="Times New Roman"/>
          <w:b/>
          <w:sz w:val="24"/>
          <w:szCs w:val="24"/>
        </w:rPr>
        <w:t xml:space="preserve"> бизнес оператори</w:t>
      </w:r>
      <w:r w:rsidR="00724B94">
        <w:rPr>
          <w:rFonts w:ascii="Times New Roman" w:hAnsi="Times New Roman" w:cs="Times New Roman"/>
          <w:b/>
          <w:sz w:val="24"/>
          <w:szCs w:val="24"/>
        </w:rPr>
        <w:t>. Създаване на условия за</w:t>
      </w:r>
      <w:r>
        <w:rPr>
          <w:rFonts w:ascii="Times New Roman" w:hAnsi="Times New Roman" w:cs="Times New Roman"/>
          <w:b/>
          <w:sz w:val="24"/>
          <w:szCs w:val="24"/>
        </w:rPr>
        <w:t xml:space="preserve">  разви</w:t>
      </w:r>
      <w:r w:rsidR="001A70BA">
        <w:rPr>
          <w:rFonts w:ascii="Times New Roman" w:hAnsi="Times New Roman" w:cs="Times New Roman"/>
          <w:b/>
          <w:sz w:val="24"/>
          <w:szCs w:val="24"/>
        </w:rPr>
        <w:t xml:space="preserve">тието на социалните </w:t>
      </w:r>
      <w:r w:rsidR="001A70BA">
        <w:rPr>
          <w:rFonts w:ascii="Times New Roman" w:hAnsi="Times New Roman" w:cs="Times New Roman"/>
          <w:b/>
          <w:sz w:val="24"/>
          <w:szCs w:val="24"/>
        </w:rPr>
        <w:lastRenderedPageBreak/>
        <w:t>предприятия</w:t>
      </w:r>
      <w:r w:rsidR="00724B94">
        <w:rPr>
          <w:rFonts w:ascii="Times New Roman" w:hAnsi="Times New Roman" w:cs="Times New Roman"/>
          <w:b/>
          <w:sz w:val="24"/>
          <w:szCs w:val="24"/>
        </w:rPr>
        <w:t xml:space="preserve"> насочени към</w:t>
      </w:r>
      <w:r>
        <w:rPr>
          <w:rFonts w:ascii="Times New Roman" w:hAnsi="Times New Roman" w:cs="Times New Roman"/>
          <w:b/>
          <w:sz w:val="24"/>
          <w:szCs w:val="24"/>
        </w:rPr>
        <w:t xml:space="preserve"> постиг</w:t>
      </w:r>
      <w:r w:rsidR="00DE59F0">
        <w:rPr>
          <w:rFonts w:ascii="Times New Roman" w:hAnsi="Times New Roman" w:cs="Times New Roman"/>
          <w:b/>
          <w:sz w:val="24"/>
          <w:szCs w:val="24"/>
        </w:rPr>
        <w:t>а</w:t>
      </w:r>
      <w:r>
        <w:rPr>
          <w:rFonts w:ascii="Times New Roman" w:hAnsi="Times New Roman" w:cs="Times New Roman"/>
          <w:b/>
          <w:sz w:val="24"/>
          <w:szCs w:val="24"/>
        </w:rPr>
        <w:t xml:space="preserve">не постепенното обособяване и развитие на стопански отрасъл, който се характеризира преимуществено със социална насоченост и чиято основна цел е генериране на положителна социална добавена стойност по посока заетост и социално включване на уязвими групи от населението. </w:t>
      </w:r>
    </w:p>
    <w:p w:rsidR="008C518D" w:rsidRPr="00F032A3" w:rsidRDefault="008C518D" w:rsidP="001F4E7B">
      <w:pPr>
        <w:pStyle w:val="ListParagraph"/>
        <w:spacing w:after="0"/>
        <w:ind w:left="0" w:firstLine="709"/>
        <w:jc w:val="both"/>
        <w:rPr>
          <w:rFonts w:ascii="Times New Roman" w:hAnsi="Times New Roman" w:cs="Times New Roman"/>
          <w:sz w:val="24"/>
          <w:szCs w:val="24"/>
        </w:rPr>
      </w:pPr>
      <w:r w:rsidRPr="00F032A3">
        <w:rPr>
          <w:rFonts w:ascii="Times New Roman" w:hAnsi="Times New Roman" w:cs="Times New Roman"/>
          <w:sz w:val="24"/>
          <w:szCs w:val="24"/>
        </w:rPr>
        <w:t xml:space="preserve">С разработването и приемането от Министерския съвет на Методика ще се доизгради нова правна рамка, която ясно постави фокуса върху насърчаване развитието на социалната и солидарна икономика. Методиката, предмет на настоящата оценка, е много важна, съществена част от действащата от началото на м. май 2019 год. нормативна уредба, която урежда инструментариума за </w:t>
      </w:r>
      <w:proofErr w:type="spellStart"/>
      <w:r w:rsidRPr="00F032A3">
        <w:rPr>
          <w:rFonts w:ascii="Times New Roman" w:hAnsi="Times New Roman" w:cs="Times New Roman"/>
          <w:sz w:val="24"/>
          <w:szCs w:val="24"/>
        </w:rPr>
        <w:t>обективизация</w:t>
      </w:r>
      <w:proofErr w:type="spellEnd"/>
      <w:r w:rsidRPr="00F032A3">
        <w:rPr>
          <w:rFonts w:ascii="Times New Roman" w:hAnsi="Times New Roman" w:cs="Times New Roman"/>
          <w:sz w:val="24"/>
          <w:szCs w:val="24"/>
        </w:rPr>
        <w:t xml:space="preserve"> на социалния принос/въздействие и индикатори, които да послужат на настоящи и бъдещи социални предприемачи за развитие на специфичен бизнес-ориентиран, но със значимо социално влияние модел</w:t>
      </w:r>
    </w:p>
    <w:p w:rsidR="001F4E7B" w:rsidRDefault="001F4E7B" w:rsidP="001F4E7B">
      <w:pPr>
        <w:spacing w:after="0"/>
        <w:ind w:firstLine="709"/>
        <w:jc w:val="both"/>
        <w:rPr>
          <w:rFonts w:ascii="Times New Roman" w:hAnsi="Times New Roman" w:cs="Times New Roman"/>
          <w:b/>
          <w:sz w:val="24"/>
          <w:szCs w:val="24"/>
        </w:rPr>
      </w:pPr>
      <w:r>
        <w:rPr>
          <w:rFonts w:ascii="Times New Roman" w:hAnsi="Times New Roman" w:cs="Times New Roman"/>
          <w:b/>
          <w:sz w:val="24"/>
          <w:szCs w:val="24"/>
        </w:rPr>
        <w:t>Близо 2% от БВП на страната следва да бъде постигнат до 2021г.</w:t>
      </w:r>
      <w:r>
        <w:rPr>
          <w:rStyle w:val="FootnoteReference"/>
          <w:rFonts w:ascii="Times New Roman" w:hAnsi="Times New Roman" w:cs="Times New Roman"/>
          <w:b/>
          <w:sz w:val="24"/>
          <w:szCs w:val="24"/>
        </w:rPr>
        <w:footnoteReference w:id="1"/>
      </w:r>
      <w:r>
        <w:rPr>
          <w:rFonts w:ascii="Times New Roman" w:hAnsi="Times New Roman" w:cs="Times New Roman"/>
          <w:b/>
          <w:sz w:val="24"/>
          <w:szCs w:val="24"/>
        </w:rPr>
        <w:t xml:space="preserve"> чрез дейността на предприятия от социалната и солидарна икономика. </w:t>
      </w:r>
    </w:p>
    <w:p w:rsidR="001F4E7B" w:rsidRDefault="001F4E7B" w:rsidP="001F4E7B">
      <w:pPr>
        <w:spacing w:after="0"/>
        <w:ind w:firstLine="709"/>
        <w:jc w:val="both"/>
        <w:rPr>
          <w:rFonts w:ascii="Times New Roman" w:hAnsi="Times New Roman" w:cs="Times New Roman"/>
          <w:sz w:val="24"/>
          <w:szCs w:val="24"/>
        </w:rPr>
      </w:pPr>
      <w:r w:rsidRPr="00657EB5">
        <w:rPr>
          <w:rFonts w:ascii="Times New Roman" w:hAnsi="Times New Roman" w:cs="Times New Roman"/>
          <w:sz w:val="24"/>
          <w:szCs w:val="24"/>
        </w:rPr>
        <w:t xml:space="preserve">За да бъде постигната тази цел чрез </w:t>
      </w:r>
      <w:r w:rsidR="00752961">
        <w:rPr>
          <w:rFonts w:ascii="Times New Roman" w:hAnsi="Times New Roman" w:cs="Times New Roman"/>
          <w:sz w:val="24"/>
          <w:szCs w:val="24"/>
        </w:rPr>
        <w:t>Методиката</w:t>
      </w:r>
      <w:r w:rsidRPr="00657EB5">
        <w:rPr>
          <w:rFonts w:ascii="Times New Roman" w:hAnsi="Times New Roman" w:cs="Times New Roman"/>
          <w:sz w:val="24"/>
          <w:szCs w:val="24"/>
        </w:rPr>
        <w:t xml:space="preserve"> </w:t>
      </w:r>
      <w:r w:rsidR="00752961">
        <w:rPr>
          <w:rFonts w:ascii="Times New Roman" w:hAnsi="Times New Roman" w:cs="Times New Roman"/>
          <w:sz w:val="24"/>
          <w:szCs w:val="24"/>
        </w:rPr>
        <w:t xml:space="preserve">ще се </w:t>
      </w:r>
      <w:proofErr w:type="spellStart"/>
      <w:r w:rsidR="00752961">
        <w:rPr>
          <w:rFonts w:ascii="Times New Roman" w:hAnsi="Times New Roman" w:cs="Times New Roman"/>
          <w:sz w:val="24"/>
          <w:szCs w:val="24"/>
        </w:rPr>
        <w:t>инструментализира</w:t>
      </w:r>
      <w:proofErr w:type="spellEnd"/>
      <w:r w:rsidR="00752961">
        <w:rPr>
          <w:rFonts w:ascii="Times New Roman" w:hAnsi="Times New Roman" w:cs="Times New Roman"/>
          <w:sz w:val="24"/>
          <w:szCs w:val="24"/>
        </w:rPr>
        <w:t xml:space="preserve"> процеса по индивидуализация и ще се даде видимост на социалната възвръщаемост на базата на количествени и качествени индикатори. Констатираните резултати ще имат ефект както по отношение на управлението на икономическата, така и по отношение на социалната дейност</w:t>
      </w:r>
      <w:r w:rsidR="00800F96">
        <w:rPr>
          <w:rFonts w:ascii="Times New Roman" w:hAnsi="Times New Roman" w:cs="Times New Roman"/>
          <w:sz w:val="24"/>
          <w:szCs w:val="24"/>
        </w:rPr>
        <w:t>/цел</w:t>
      </w:r>
      <w:r w:rsidR="00752961">
        <w:rPr>
          <w:rFonts w:ascii="Times New Roman" w:hAnsi="Times New Roman" w:cs="Times New Roman"/>
          <w:sz w:val="24"/>
          <w:szCs w:val="24"/>
        </w:rPr>
        <w:t xml:space="preserve"> на предприемачите, което ще повиши конкуренцията помежду им като естествен регулатор на секторната конкурентоспособност. </w:t>
      </w:r>
      <w:r>
        <w:rPr>
          <w:rFonts w:ascii="Times New Roman" w:hAnsi="Times New Roman" w:cs="Times New Roman"/>
          <w:sz w:val="24"/>
          <w:szCs w:val="24"/>
        </w:rPr>
        <w:t>За постигането на стратегическата цел се отчита важността на:</w:t>
      </w:r>
    </w:p>
    <w:p w:rsidR="001F4E7B" w:rsidRDefault="001F4E7B" w:rsidP="001F4E7B">
      <w:pPr>
        <w:pStyle w:val="ListParagraph"/>
        <w:numPr>
          <w:ilvl w:val="1"/>
          <w:numId w:val="14"/>
        </w:numPr>
        <w:spacing w:after="0"/>
        <w:jc w:val="both"/>
        <w:rPr>
          <w:rFonts w:ascii="Times New Roman" w:hAnsi="Times New Roman" w:cs="Times New Roman"/>
          <w:sz w:val="24"/>
          <w:szCs w:val="24"/>
        </w:rPr>
      </w:pPr>
      <w:r>
        <w:rPr>
          <w:rFonts w:ascii="Times New Roman" w:hAnsi="Times New Roman" w:cs="Times New Roman"/>
          <w:sz w:val="24"/>
          <w:szCs w:val="24"/>
        </w:rPr>
        <w:t>ОП “Развитие на човешките ресурси” 2014 – 2020</w:t>
      </w:r>
      <w:r w:rsidR="000C42BF">
        <w:rPr>
          <w:rFonts w:ascii="Times New Roman" w:hAnsi="Times New Roman" w:cs="Times New Roman"/>
          <w:sz w:val="24"/>
          <w:szCs w:val="24"/>
        </w:rPr>
        <w:t>.</w:t>
      </w:r>
      <w:r>
        <w:rPr>
          <w:rFonts w:ascii="Times New Roman" w:hAnsi="Times New Roman" w:cs="Times New Roman"/>
          <w:sz w:val="24"/>
          <w:szCs w:val="24"/>
        </w:rPr>
        <w:t xml:space="preserve"> В нея </w:t>
      </w:r>
      <w:r>
        <w:rPr>
          <w:rFonts w:ascii="Times New Roman" w:hAnsi="Times New Roman" w:cs="Times New Roman"/>
          <w:b/>
          <w:sz w:val="24"/>
          <w:szCs w:val="24"/>
        </w:rPr>
        <w:t>социалната и солидарна икономика е изведена в отделен Инвестиционен Приоритет 4</w:t>
      </w:r>
      <w:r>
        <w:rPr>
          <w:rFonts w:ascii="Times New Roman" w:hAnsi="Times New Roman" w:cs="Times New Roman"/>
          <w:sz w:val="24"/>
          <w:szCs w:val="24"/>
        </w:rPr>
        <w:t>: „Насърчаване на социалното предприемачество и на професионалната интеграция в социалните предприятия и насърчаване на социалната и солидарна икономика с цел улесняване на достъпа до заетост“ в рамките на Приоритетна ос 2: „Намаляване на бедността и насърчаване на социалното включване”, с отделен ресурс</w:t>
      </w:r>
      <w:r w:rsidR="005865CF">
        <w:rPr>
          <w:rFonts w:ascii="Times New Roman" w:hAnsi="Times New Roman" w:cs="Times New Roman"/>
          <w:sz w:val="24"/>
          <w:szCs w:val="24"/>
        </w:rPr>
        <w:t xml:space="preserve"> </w:t>
      </w:r>
      <w:r>
        <w:rPr>
          <w:rFonts w:ascii="Times New Roman" w:hAnsi="Times New Roman" w:cs="Times New Roman"/>
          <w:sz w:val="24"/>
          <w:szCs w:val="24"/>
        </w:rPr>
        <w:t>от 15 000 </w:t>
      </w:r>
      <w:proofErr w:type="spellStart"/>
      <w:r>
        <w:rPr>
          <w:rFonts w:ascii="Times New Roman" w:hAnsi="Times New Roman" w:cs="Times New Roman"/>
          <w:sz w:val="24"/>
          <w:szCs w:val="24"/>
        </w:rPr>
        <w:t>000</w:t>
      </w:r>
      <w:proofErr w:type="spellEnd"/>
      <w:r>
        <w:rPr>
          <w:rFonts w:ascii="Times New Roman" w:hAnsi="Times New Roman" w:cs="Times New Roman"/>
          <w:sz w:val="24"/>
          <w:szCs w:val="24"/>
        </w:rPr>
        <w:t xml:space="preserve"> лв. за реализацията на схема: Развитие на социалното предприемачество;</w:t>
      </w:r>
    </w:p>
    <w:p w:rsidR="001F4E7B" w:rsidRDefault="001F4E7B" w:rsidP="001F4E7B">
      <w:pPr>
        <w:pStyle w:val="ListParagraph"/>
        <w:numPr>
          <w:ilvl w:val="1"/>
          <w:numId w:val="14"/>
        </w:numPr>
        <w:spacing w:after="0"/>
        <w:jc w:val="both"/>
        <w:rPr>
          <w:rFonts w:ascii="Times New Roman" w:hAnsi="Times New Roman" w:cs="Times New Roman"/>
          <w:sz w:val="24"/>
          <w:szCs w:val="24"/>
        </w:rPr>
      </w:pPr>
      <w:r>
        <w:rPr>
          <w:rFonts w:ascii="Times New Roman" w:hAnsi="Times New Roman" w:cs="Times New Roman"/>
          <w:sz w:val="24"/>
          <w:szCs w:val="24"/>
        </w:rPr>
        <w:t xml:space="preserve">Разработените финансови инструменти по ОП РЧР 2014-2020, чиято цел е да се подпомогне стартирането на самостоятелна стопанска дейност и предприемачеството чрез предоставяне на достъп до финансов ресурс под формата на следните финансови инструменти. </w:t>
      </w:r>
    </w:p>
    <w:p w:rsidR="001F4E7B" w:rsidRDefault="001F4E7B" w:rsidP="001F4E7B">
      <w:pPr>
        <w:pStyle w:val="ListParagraph"/>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Микрокредитиране – 52,8 млн.лв. (вкл. 23 млн. лв. за социални предприятия)</w:t>
      </w:r>
    </w:p>
    <w:p w:rsidR="001F4E7B" w:rsidRDefault="001F4E7B" w:rsidP="001F4E7B">
      <w:pPr>
        <w:pStyle w:val="ListParagraph"/>
        <w:numPr>
          <w:ilvl w:val="0"/>
          <w:numId w:val="16"/>
        </w:numPr>
        <w:spacing w:after="0"/>
        <w:jc w:val="both"/>
        <w:rPr>
          <w:rFonts w:ascii="Times New Roman" w:hAnsi="Times New Roman" w:cs="Times New Roman"/>
          <w:sz w:val="24"/>
          <w:szCs w:val="24"/>
        </w:rPr>
      </w:pPr>
      <w:r>
        <w:rPr>
          <w:rFonts w:ascii="Times New Roman" w:hAnsi="Times New Roman" w:cs="Times New Roman"/>
          <w:sz w:val="24"/>
          <w:szCs w:val="24"/>
        </w:rPr>
        <w:t>Гаранции за кредити – 17,2 млн.лв.</w:t>
      </w:r>
    </w:p>
    <w:p w:rsidR="001F4E7B" w:rsidRPr="00C50876" w:rsidRDefault="001F4E7B" w:rsidP="00C50876">
      <w:pPr>
        <w:jc w:val="both"/>
        <w:rPr>
          <w:rFonts w:ascii="Times New Roman" w:hAnsi="Times New Roman" w:cs="Times New Roman"/>
          <w:b/>
          <w:sz w:val="24"/>
          <w:szCs w:val="24"/>
        </w:rPr>
      </w:pPr>
      <w:r>
        <w:rPr>
          <w:rFonts w:ascii="Times New Roman" w:hAnsi="Times New Roman" w:cs="Times New Roman"/>
          <w:sz w:val="24"/>
          <w:szCs w:val="24"/>
        </w:rPr>
        <w:t>Стратегически, този сектор разполага с потенциала да променя коренно социално-икономическата среда, едновременно като залага на икономически напредък и на по-справедливо в социално отношение</w:t>
      </w:r>
      <w:r w:rsidR="00800F96">
        <w:rPr>
          <w:rFonts w:ascii="Times New Roman" w:hAnsi="Times New Roman" w:cs="Times New Roman"/>
          <w:sz w:val="24"/>
          <w:szCs w:val="24"/>
        </w:rPr>
        <w:t xml:space="preserve"> към</w:t>
      </w:r>
      <w:r>
        <w:rPr>
          <w:rFonts w:ascii="Times New Roman" w:hAnsi="Times New Roman" w:cs="Times New Roman"/>
          <w:sz w:val="24"/>
          <w:szCs w:val="24"/>
        </w:rPr>
        <w:t xml:space="preserve"> общество</w:t>
      </w:r>
      <w:r w:rsidR="00800F96">
        <w:rPr>
          <w:rFonts w:ascii="Times New Roman" w:hAnsi="Times New Roman" w:cs="Times New Roman"/>
          <w:sz w:val="24"/>
          <w:szCs w:val="24"/>
        </w:rPr>
        <w:t>то</w:t>
      </w:r>
      <w:r>
        <w:rPr>
          <w:rFonts w:ascii="Times New Roman" w:hAnsi="Times New Roman" w:cs="Times New Roman"/>
          <w:sz w:val="24"/>
          <w:szCs w:val="24"/>
        </w:rPr>
        <w:t xml:space="preserve">. </w:t>
      </w:r>
    </w:p>
    <w:p w:rsidR="001F4E7B" w:rsidRDefault="001F4E7B" w:rsidP="001F4E7B">
      <w:pPr>
        <w:pStyle w:val="ListParagraph"/>
        <w:ind w:left="0" w:firstLine="709"/>
        <w:jc w:val="both"/>
        <w:rPr>
          <w:rFonts w:ascii="Times New Roman" w:hAnsi="Times New Roman" w:cs="Times New Roman"/>
          <w:b/>
          <w:sz w:val="24"/>
          <w:szCs w:val="24"/>
        </w:rPr>
      </w:pPr>
      <w:r>
        <w:rPr>
          <w:rFonts w:ascii="Times New Roman" w:hAnsi="Times New Roman" w:cs="Times New Roman"/>
          <w:b/>
          <w:sz w:val="24"/>
          <w:szCs w:val="24"/>
        </w:rPr>
        <w:lastRenderedPageBreak/>
        <w:t>ОПЕРАТИВНИ ЦЕЛИ:</w:t>
      </w:r>
    </w:p>
    <w:p w:rsidR="001F4E7B" w:rsidRDefault="001F4E7B" w:rsidP="001F4E7B">
      <w:pPr>
        <w:pStyle w:val="ListParagraph"/>
        <w:tabs>
          <w:tab w:val="left" w:pos="1134"/>
        </w:tabs>
        <w:ind w:left="0" w:firstLine="851"/>
        <w:jc w:val="both"/>
        <w:rPr>
          <w:rFonts w:ascii="Times New Roman" w:hAnsi="Times New Roman" w:cs="Times New Roman"/>
          <w:b/>
          <w:sz w:val="24"/>
          <w:szCs w:val="24"/>
        </w:rPr>
      </w:pPr>
    </w:p>
    <w:p w:rsidR="00800F96" w:rsidRDefault="00800F96" w:rsidP="001F4E7B">
      <w:pPr>
        <w:pStyle w:val="ListParagraph"/>
        <w:numPr>
          <w:ilvl w:val="0"/>
          <w:numId w:val="17"/>
        </w:num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Изграждане на система от индикатори за мониторинг на ефекта от дейността на социалните предприятия като задължително условие за получаването на статут на социално предприятие, регистрирано в Регистър на социалните предприятия, съгласно ЗПССИ. </w:t>
      </w:r>
    </w:p>
    <w:p w:rsidR="00800F96" w:rsidRDefault="00800F96" w:rsidP="001F4E7B">
      <w:pPr>
        <w:pStyle w:val="ListParagraph"/>
        <w:numPr>
          <w:ilvl w:val="0"/>
          <w:numId w:val="17"/>
        </w:num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Включване на максимално голям брой предприятия в </w:t>
      </w:r>
      <w:r w:rsidR="00C20DDF">
        <w:rPr>
          <w:rFonts w:ascii="Times New Roman" w:hAnsi="Times New Roman" w:cs="Times New Roman"/>
          <w:sz w:val="24"/>
          <w:szCs w:val="24"/>
        </w:rPr>
        <w:t>процеса по определяне</w:t>
      </w:r>
      <w:r>
        <w:rPr>
          <w:rFonts w:ascii="Times New Roman" w:hAnsi="Times New Roman" w:cs="Times New Roman"/>
          <w:sz w:val="24"/>
          <w:szCs w:val="24"/>
        </w:rPr>
        <w:t xml:space="preserve"> на социалната добавена стойност чрез Методиката</w:t>
      </w:r>
    </w:p>
    <w:p w:rsidR="00800F96" w:rsidRDefault="00800F96" w:rsidP="001F4E7B">
      <w:pPr>
        <w:pStyle w:val="ListParagraph"/>
        <w:numPr>
          <w:ilvl w:val="0"/>
          <w:numId w:val="17"/>
        </w:num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Ясно разписани правила за</w:t>
      </w:r>
      <w:r w:rsidR="00C20DDF">
        <w:rPr>
          <w:rFonts w:ascii="Times New Roman" w:hAnsi="Times New Roman" w:cs="Times New Roman"/>
          <w:sz w:val="24"/>
          <w:szCs w:val="24"/>
        </w:rPr>
        <w:t xml:space="preserve"> мониторинг, които да позволяват обекти</w:t>
      </w:r>
      <w:r>
        <w:rPr>
          <w:rFonts w:ascii="Times New Roman" w:hAnsi="Times New Roman" w:cs="Times New Roman"/>
          <w:sz w:val="24"/>
          <w:szCs w:val="24"/>
        </w:rPr>
        <w:t>в</w:t>
      </w:r>
      <w:r w:rsidR="00C20DDF">
        <w:rPr>
          <w:rFonts w:ascii="Times New Roman" w:hAnsi="Times New Roman" w:cs="Times New Roman"/>
          <w:sz w:val="24"/>
          <w:szCs w:val="24"/>
        </w:rPr>
        <w:t>н</w:t>
      </w:r>
      <w:r>
        <w:rPr>
          <w:rFonts w:ascii="Times New Roman" w:hAnsi="Times New Roman" w:cs="Times New Roman"/>
          <w:sz w:val="24"/>
          <w:szCs w:val="24"/>
        </w:rPr>
        <w:t>а и прозрачна оценка.</w:t>
      </w:r>
    </w:p>
    <w:p w:rsidR="0083580C" w:rsidRDefault="0083580C" w:rsidP="001F4E7B">
      <w:pPr>
        <w:pStyle w:val="ListParagraph"/>
        <w:numPr>
          <w:ilvl w:val="0"/>
          <w:numId w:val="17"/>
        </w:num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Въвеждането на инструментариум, който може да се ползва при изграждане на адекватна статистическа отчетност, отразяваща спецификите на социалните предприятия</w:t>
      </w:r>
      <w:r w:rsidR="000C42BF">
        <w:rPr>
          <w:rFonts w:ascii="Times New Roman" w:hAnsi="Times New Roman" w:cs="Times New Roman"/>
          <w:sz w:val="24"/>
          <w:szCs w:val="24"/>
        </w:rPr>
        <w:t>.</w:t>
      </w:r>
    </w:p>
    <w:p w:rsidR="0083580C" w:rsidRDefault="0083580C" w:rsidP="001F4E7B">
      <w:pPr>
        <w:pStyle w:val="ListParagraph"/>
        <w:numPr>
          <w:ilvl w:val="0"/>
          <w:numId w:val="17"/>
        </w:num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Създаване на необходимите условия за ефективно прилагане на процедурите по регистрация и достъпността до насърчителните мерки, предвидени в ЗПССИ</w:t>
      </w:r>
      <w:r w:rsidR="00800F96">
        <w:rPr>
          <w:rFonts w:ascii="Times New Roman" w:hAnsi="Times New Roman" w:cs="Times New Roman"/>
          <w:sz w:val="24"/>
          <w:szCs w:val="24"/>
        </w:rPr>
        <w:t xml:space="preserve"> </w:t>
      </w:r>
    </w:p>
    <w:p w:rsidR="0083580C" w:rsidRDefault="0083580C" w:rsidP="001F4E7B">
      <w:pPr>
        <w:pStyle w:val="ListParagraph"/>
        <w:numPr>
          <w:ilvl w:val="0"/>
          <w:numId w:val="17"/>
        </w:num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Наличие на подкрепяща рамка за повишаване на ефективното провеждане и развитие на социалното предприемачество по посока заетост, включване на уязвими групи лица и повишаване общия обем на инвестиционен оборот в устойчивост на социални модел.</w:t>
      </w:r>
    </w:p>
    <w:p w:rsidR="00871BBD" w:rsidRDefault="0083580C" w:rsidP="00871BBD">
      <w:pPr>
        <w:pStyle w:val="ListParagraph"/>
        <w:spacing w:after="0"/>
        <w:ind w:left="0" w:firstLine="709"/>
        <w:jc w:val="both"/>
        <w:rPr>
          <w:rFonts w:ascii="Times New Roman" w:hAnsi="Times New Roman" w:cs="Times New Roman"/>
          <w:sz w:val="24"/>
          <w:szCs w:val="24"/>
        </w:rPr>
      </w:pPr>
      <w:r>
        <w:rPr>
          <w:rFonts w:ascii="Times New Roman" w:hAnsi="Times New Roman" w:cs="Times New Roman"/>
          <w:sz w:val="24"/>
          <w:szCs w:val="24"/>
        </w:rPr>
        <w:t>Идентифициране на потенциала и дефицитите в социалнопредприемаческата сфера.</w:t>
      </w:r>
      <w:r w:rsidR="000C42BF">
        <w:rPr>
          <w:rFonts w:ascii="Times New Roman" w:hAnsi="Times New Roman" w:cs="Times New Roman"/>
          <w:sz w:val="24"/>
          <w:szCs w:val="24"/>
        </w:rPr>
        <w:t xml:space="preserve"> Методиката </w:t>
      </w:r>
      <w:r w:rsidR="00871BBD">
        <w:rPr>
          <w:rFonts w:ascii="Times New Roman" w:hAnsi="Times New Roman" w:cs="Times New Roman"/>
          <w:sz w:val="24"/>
          <w:szCs w:val="24"/>
        </w:rPr>
        <w:t xml:space="preserve">ще допринесе за реализирането на поставените цели по посока по-добро взаимодействие между държавата и социалните предприятия, между заинтересованите страни в областта на социалната икономика в страната. Ще се постигне ясно идентифициране на социалните предприятия от останалите стопански субекти, ясно и точно посочване на техните характеристики, възможностите им за участие на пазара и генериране на икономическа и социална добавена стойност. По този начин те ще бъдат лесно разпознаваеми сред останалите участници в стопанския живот на страната, както и ще имат възможност да излязат на международния пазар като си сътрудничат и се кооперират със социални предприятия от други страни. Чрез правното им регламентиране ще бъде ясно и възможно тяхното целенасочено финансиране чрез публични и частни източници, както чрез публично-частно партньорство. </w:t>
      </w:r>
    </w:p>
    <w:p w:rsidR="00871BBD" w:rsidRDefault="00871BBD" w:rsidP="00871BBD">
      <w:pPr>
        <w:jc w:val="both"/>
        <w:rPr>
          <w:rFonts w:ascii="Times New Roman" w:hAnsi="Times New Roman" w:cs="Times New Roman"/>
          <w:b/>
          <w:sz w:val="24"/>
          <w:szCs w:val="24"/>
        </w:rPr>
      </w:pPr>
    </w:p>
    <w:p w:rsidR="00871BBD" w:rsidRDefault="00871BBD" w:rsidP="00871BBD">
      <w:pPr>
        <w:ind w:firstLine="709"/>
        <w:jc w:val="both"/>
        <w:rPr>
          <w:rFonts w:ascii="Times New Roman" w:hAnsi="Times New Roman" w:cs="Times New Roman"/>
          <w:b/>
          <w:sz w:val="24"/>
          <w:szCs w:val="24"/>
        </w:rPr>
      </w:pPr>
      <w:r>
        <w:rPr>
          <w:rFonts w:ascii="Times New Roman" w:hAnsi="Times New Roman" w:cs="Times New Roman"/>
          <w:b/>
          <w:sz w:val="24"/>
          <w:szCs w:val="24"/>
        </w:rPr>
        <w:t>Раздел IV</w:t>
      </w:r>
    </w:p>
    <w:p w:rsidR="00871BBD" w:rsidRPr="001A70BA" w:rsidRDefault="00871BBD" w:rsidP="00871BBD">
      <w:pPr>
        <w:ind w:firstLine="709"/>
        <w:jc w:val="both"/>
        <w:rPr>
          <w:rFonts w:ascii="Times New Roman" w:hAnsi="Times New Roman" w:cs="Times New Roman"/>
          <w:b/>
          <w:sz w:val="24"/>
          <w:szCs w:val="24"/>
        </w:rPr>
      </w:pPr>
      <w:r>
        <w:rPr>
          <w:rFonts w:ascii="Times New Roman" w:hAnsi="Times New Roman" w:cs="Times New Roman"/>
          <w:b/>
          <w:sz w:val="24"/>
          <w:szCs w:val="24"/>
        </w:rPr>
        <w:t>Възможните варианти за постигане на заложените цели, както и описание на варианта „Без действие"</w:t>
      </w:r>
    </w:p>
    <w:p w:rsidR="00871BBD" w:rsidRDefault="00871BBD" w:rsidP="00871BBD">
      <w:pPr>
        <w:numPr>
          <w:ilvl w:val="0"/>
          <w:numId w:val="18"/>
        </w:numPr>
        <w:contextualSpacing/>
        <w:jc w:val="both"/>
        <w:rPr>
          <w:rFonts w:ascii="Times New Roman" w:hAnsi="Times New Roman" w:cs="Times New Roman"/>
          <w:sz w:val="24"/>
          <w:szCs w:val="24"/>
        </w:rPr>
      </w:pPr>
      <w:r>
        <w:rPr>
          <w:rFonts w:ascii="Times New Roman" w:hAnsi="Times New Roman" w:cs="Times New Roman"/>
          <w:sz w:val="24"/>
          <w:szCs w:val="24"/>
        </w:rPr>
        <w:t>Вариант 0 - Без действие:</w:t>
      </w:r>
    </w:p>
    <w:p w:rsidR="00871BBD" w:rsidRPr="001D2B4D" w:rsidRDefault="00871BBD" w:rsidP="00871BBD">
      <w:pPr>
        <w:spacing w:after="0"/>
        <w:ind w:firstLine="708"/>
        <w:jc w:val="both"/>
        <w:rPr>
          <w:rFonts w:ascii="Times New Roman" w:hAnsi="Times New Roman" w:cs="Times New Roman"/>
          <w:sz w:val="24"/>
          <w:szCs w:val="24"/>
        </w:rPr>
      </w:pPr>
      <w:r w:rsidRPr="001D2B4D">
        <w:rPr>
          <w:rFonts w:ascii="Times New Roman" w:hAnsi="Times New Roman" w:cs="Times New Roman"/>
          <w:sz w:val="24"/>
          <w:szCs w:val="24"/>
        </w:rPr>
        <w:t xml:space="preserve">Във връзка с изпълнението на управленската програма на Министерския съвет,  както и Програмата и целите на Българското председателство на Съвета на Европейския съюз,  Министерският съвет  разработи и внесе, а Парламентът прие  </w:t>
      </w:r>
      <w:r w:rsidRPr="001D2B4D">
        <w:rPr>
          <w:rFonts w:ascii="Times New Roman" w:hAnsi="Times New Roman" w:cs="Times New Roman"/>
          <w:sz w:val="24"/>
          <w:szCs w:val="24"/>
        </w:rPr>
        <w:lastRenderedPageBreak/>
        <w:t xml:space="preserve">Закон за предприятията на социалната и солидарна икономика (ЗПССИ),  обнародван в ДВ. Бр. 91/ 2.11.2018 год. </w:t>
      </w:r>
    </w:p>
    <w:p w:rsidR="00871BBD" w:rsidRPr="001D2B4D" w:rsidRDefault="00871BBD" w:rsidP="00871BBD">
      <w:pPr>
        <w:spacing w:after="0"/>
        <w:ind w:firstLine="708"/>
        <w:jc w:val="both"/>
        <w:rPr>
          <w:rFonts w:ascii="Times New Roman" w:hAnsi="Times New Roman" w:cs="Times New Roman"/>
          <w:sz w:val="24"/>
          <w:szCs w:val="24"/>
        </w:rPr>
      </w:pPr>
      <w:r w:rsidRPr="001D2B4D">
        <w:rPr>
          <w:rFonts w:ascii="Times New Roman" w:hAnsi="Times New Roman" w:cs="Times New Roman"/>
          <w:sz w:val="24"/>
          <w:szCs w:val="24"/>
        </w:rPr>
        <w:t xml:space="preserve">Съгласно </w:t>
      </w:r>
      <w:r>
        <w:rPr>
          <w:rFonts w:ascii="Times New Roman" w:hAnsi="Times New Roman" w:cs="Times New Roman"/>
          <w:sz w:val="24"/>
          <w:szCs w:val="24"/>
        </w:rPr>
        <w:t xml:space="preserve">чл. 7 т. 1 и </w:t>
      </w:r>
      <w:r w:rsidRPr="002E1D43">
        <w:rPr>
          <w:rFonts w:ascii="Times New Roman" w:hAnsi="Times New Roman" w:cs="Times New Roman"/>
          <w:sz w:val="24"/>
          <w:szCs w:val="24"/>
        </w:rPr>
        <w:t>§ 7.</w:t>
      </w:r>
      <w:r>
        <w:rPr>
          <w:rFonts w:ascii="Times New Roman" w:hAnsi="Times New Roman" w:cs="Times New Roman"/>
          <w:sz w:val="24"/>
          <w:szCs w:val="24"/>
        </w:rPr>
        <w:t xml:space="preserve"> от Заключителни разпоредби на ЗПССИ,</w:t>
      </w:r>
      <w:r w:rsidRPr="002E1D43">
        <w:rPr>
          <w:rFonts w:ascii="Times New Roman" w:hAnsi="Times New Roman" w:cs="Times New Roman"/>
          <w:sz w:val="24"/>
          <w:szCs w:val="24"/>
        </w:rPr>
        <w:t xml:space="preserve"> Министърът на труда и социалната политика издава методика за </w:t>
      </w:r>
      <w:r>
        <w:rPr>
          <w:rFonts w:ascii="Times New Roman" w:hAnsi="Times New Roman" w:cs="Times New Roman"/>
          <w:sz w:val="24"/>
          <w:szCs w:val="24"/>
        </w:rPr>
        <w:t>определяне</w:t>
      </w:r>
      <w:r w:rsidRPr="002E1D43">
        <w:rPr>
          <w:rFonts w:ascii="Times New Roman" w:hAnsi="Times New Roman" w:cs="Times New Roman"/>
          <w:sz w:val="24"/>
          <w:szCs w:val="24"/>
        </w:rPr>
        <w:t xml:space="preserve"> на социалната добавена стойност.</w:t>
      </w:r>
      <w:r w:rsidRPr="001D2B4D">
        <w:rPr>
          <w:rFonts w:ascii="Times New Roman" w:hAnsi="Times New Roman" w:cs="Times New Roman"/>
          <w:sz w:val="24"/>
          <w:szCs w:val="24"/>
        </w:rPr>
        <w:t xml:space="preserve"> Министерския</w:t>
      </w:r>
      <w:r>
        <w:rPr>
          <w:rFonts w:ascii="Times New Roman" w:hAnsi="Times New Roman" w:cs="Times New Roman"/>
          <w:sz w:val="24"/>
          <w:szCs w:val="24"/>
        </w:rPr>
        <w:t>т</w:t>
      </w:r>
      <w:r w:rsidRPr="001D2B4D">
        <w:rPr>
          <w:rFonts w:ascii="Times New Roman" w:hAnsi="Times New Roman" w:cs="Times New Roman"/>
          <w:sz w:val="24"/>
          <w:szCs w:val="24"/>
        </w:rPr>
        <w:t xml:space="preserve"> съвет следва да приеме Правилник за прилагането на Закона за предприятията на социалната и солидарна икономика (ППЗПССИ)</w:t>
      </w:r>
      <w:r>
        <w:rPr>
          <w:rFonts w:ascii="Times New Roman" w:hAnsi="Times New Roman" w:cs="Times New Roman"/>
          <w:sz w:val="24"/>
          <w:szCs w:val="24"/>
        </w:rPr>
        <w:t>. Методиката следва да спомогне</w:t>
      </w:r>
      <w:r w:rsidR="000C42BF">
        <w:rPr>
          <w:rFonts w:ascii="Times New Roman" w:hAnsi="Times New Roman" w:cs="Times New Roman"/>
          <w:sz w:val="24"/>
          <w:szCs w:val="24"/>
        </w:rPr>
        <w:t xml:space="preserve"> за</w:t>
      </w:r>
      <w:r>
        <w:rPr>
          <w:rFonts w:ascii="Times New Roman" w:hAnsi="Times New Roman" w:cs="Times New Roman"/>
          <w:sz w:val="24"/>
          <w:szCs w:val="24"/>
        </w:rPr>
        <w:t xml:space="preserve"> постигането на неговите цели в рамките на определения обхват, а именно „</w:t>
      </w:r>
      <w:r w:rsidRPr="00660303">
        <w:rPr>
          <w:rFonts w:ascii="Times New Roman" w:hAnsi="Times New Roman" w:cs="Times New Roman"/>
          <w:sz w:val="24"/>
          <w:szCs w:val="24"/>
        </w:rPr>
        <w:t>Законът урежда обществените отношения, свързани със социалната и солидарна икономика, видовете субекти и мерките за тяхното насърчаване, както и условията и реда за дейността на социалните предприятия.</w:t>
      </w:r>
      <w:r>
        <w:rPr>
          <w:rFonts w:ascii="Times New Roman" w:hAnsi="Times New Roman" w:cs="Times New Roman"/>
          <w:sz w:val="24"/>
          <w:szCs w:val="24"/>
        </w:rPr>
        <w:t>“ както и „</w:t>
      </w:r>
      <w:r w:rsidRPr="001D2B4D">
        <w:rPr>
          <w:rFonts w:ascii="Times New Roman" w:hAnsi="Times New Roman" w:cs="Times New Roman"/>
          <w:sz w:val="24"/>
          <w:szCs w:val="24"/>
        </w:rPr>
        <w:t>Законът има за цел да насърчи развитието на социалната и солидарна икономика като стопански отрасъл със специални правила за:</w:t>
      </w:r>
    </w:p>
    <w:p w:rsidR="00871BBD" w:rsidRPr="001D2B4D" w:rsidRDefault="00871BBD" w:rsidP="00871BBD">
      <w:pPr>
        <w:spacing w:after="0"/>
        <w:ind w:firstLine="708"/>
        <w:jc w:val="both"/>
        <w:rPr>
          <w:rFonts w:ascii="Times New Roman" w:hAnsi="Times New Roman" w:cs="Times New Roman"/>
          <w:sz w:val="24"/>
          <w:szCs w:val="24"/>
        </w:rPr>
      </w:pPr>
      <w:r w:rsidRPr="001D2B4D">
        <w:rPr>
          <w:rFonts w:ascii="Times New Roman" w:hAnsi="Times New Roman" w:cs="Times New Roman"/>
          <w:sz w:val="24"/>
          <w:szCs w:val="24"/>
        </w:rPr>
        <w:t>1. подобряване на достъпа до заетост и обучения за придобиване или усъвършенстване на професионалната квалификация с цел повишаване на жизнения стандарт на лицата по чл. 7, т. 4;</w:t>
      </w:r>
    </w:p>
    <w:p w:rsidR="00871BBD" w:rsidRPr="001D2B4D" w:rsidRDefault="00871BBD" w:rsidP="00871BBD">
      <w:pPr>
        <w:spacing w:after="0"/>
        <w:ind w:firstLine="708"/>
        <w:jc w:val="both"/>
        <w:rPr>
          <w:rFonts w:ascii="Times New Roman" w:hAnsi="Times New Roman" w:cs="Times New Roman"/>
          <w:sz w:val="24"/>
          <w:szCs w:val="24"/>
        </w:rPr>
      </w:pPr>
      <w:r w:rsidRPr="001D2B4D">
        <w:rPr>
          <w:rFonts w:ascii="Times New Roman" w:hAnsi="Times New Roman" w:cs="Times New Roman"/>
          <w:sz w:val="24"/>
          <w:szCs w:val="24"/>
        </w:rPr>
        <w:t>2. създаване на условия за оказване на подкрепа на лицата по чл. 7, т. 4 за социално включване и самостоятелен начин на живот;</w:t>
      </w:r>
    </w:p>
    <w:p w:rsidR="00871BBD" w:rsidRDefault="00871BBD" w:rsidP="00871BBD">
      <w:pPr>
        <w:spacing w:after="0"/>
        <w:ind w:firstLine="708"/>
        <w:jc w:val="both"/>
        <w:rPr>
          <w:rFonts w:ascii="Times New Roman" w:hAnsi="Times New Roman" w:cs="Times New Roman"/>
          <w:sz w:val="24"/>
          <w:szCs w:val="24"/>
        </w:rPr>
      </w:pPr>
      <w:r w:rsidRPr="001D2B4D">
        <w:rPr>
          <w:rFonts w:ascii="Times New Roman" w:hAnsi="Times New Roman" w:cs="Times New Roman"/>
          <w:sz w:val="24"/>
          <w:szCs w:val="24"/>
        </w:rPr>
        <w:t>3. намаляване на социалното неравенство и за устойчиво териториално развитие.</w:t>
      </w:r>
    </w:p>
    <w:p w:rsidR="00871BBD" w:rsidRDefault="00871BBD" w:rsidP="00871BBD">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Неприемането на Методиката, на практика ще  блокира новото  национално законодателство в  областта на социалната и солидарна икономика, което бе създадено с изключителните усилия от всички заинтересовани страни, като няма да се създадат предвидените правила за предоставянето на статут на социално предприятие и достъп до определените в ЗПССИ насърчителни мерки, които според чл. 17 се прилагат след вписване в регистъра на социалните предприятия. Според ЗПССИ социалните предприятия могат да бъдат клас А и клас А+ като придобиването на клас е обвързано с покриването на изрични условия. Съгласно чл. 7 и чл. 8 е необходимо предприятията да произвеждат социална добавена стойност, измерима по Методика, издадена от Министъра на труда и социалната политика. Вариантът „Без действие“ ще забави прилагането на политиката в областта на социалната икономика по ясно разписани правила на функциониране и взаимодействие със заинтересованите страни, а е възможно и да задълбочи последиците от правно необезпечените и неразписаните до момента такива. </w:t>
      </w:r>
    </w:p>
    <w:p w:rsidR="00871BBD" w:rsidRDefault="00871BBD" w:rsidP="00871BBD">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Непредприемането на действия ще означава и лишаване на социалните предприятия от редица нови и неприлагани в страната мерки за целенасочена подкрепа, от страна на централната и местна власт. </w:t>
      </w:r>
    </w:p>
    <w:p w:rsidR="00871BBD" w:rsidRDefault="00871BBD" w:rsidP="00871BBD">
      <w:pPr>
        <w:pStyle w:val="ListParagraph"/>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Непредприемането на действия би довело до ситуация, при която редица предприятия и организации биха се обозначили като социално предприятие, основно с цел финансова облага, без по същество да бъдат такива. Изключително важен етап за тяхното развитие е признаването им като социални предприятия на основата на ясно и конкретно разписани индикатори, които да установят доверие, прозрачност и </w:t>
      </w:r>
      <w:proofErr w:type="spellStart"/>
      <w:r>
        <w:rPr>
          <w:rFonts w:ascii="Times New Roman" w:hAnsi="Times New Roman" w:cs="Times New Roman"/>
          <w:sz w:val="24"/>
          <w:szCs w:val="24"/>
        </w:rPr>
        <w:t>предвидимост</w:t>
      </w:r>
      <w:proofErr w:type="spellEnd"/>
      <w:r>
        <w:rPr>
          <w:rFonts w:ascii="Times New Roman" w:hAnsi="Times New Roman" w:cs="Times New Roman"/>
          <w:sz w:val="24"/>
          <w:szCs w:val="24"/>
        </w:rPr>
        <w:t xml:space="preserve"> както за предприятията, така и за потребителите и инвеститорите на техните стоки и услуги. </w:t>
      </w:r>
    </w:p>
    <w:p w:rsidR="00871BBD" w:rsidRDefault="00871BBD" w:rsidP="00871BBD">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Непредприемането на действия би могло да доведе до риск от неизпълнение на заложените в Управленската програма приоритети и цели, свързани с развитието на </w:t>
      </w:r>
      <w:r>
        <w:rPr>
          <w:rFonts w:ascii="Times New Roman" w:hAnsi="Times New Roman" w:cs="Times New Roman"/>
          <w:sz w:val="24"/>
          <w:szCs w:val="24"/>
        </w:rPr>
        <w:lastRenderedPageBreak/>
        <w:t xml:space="preserve">сектора на социалната и солидарна икономика. Съществува риск от забавяне създаването на благоприятна среда – правна, статистическа, информационна и др., която да допринесе за техния растеж и напредък. Възможни са финансови загуби под формата на нереализирани приходи в бюджета и по отношение на социалните предприятия и тяхната конкурентоспособност. </w:t>
      </w:r>
    </w:p>
    <w:p w:rsidR="00871BBD" w:rsidRDefault="00871BBD" w:rsidP="00871BBD">
      <w:pPr>
        <w:spacing w:after="0"/>
        <w:ind w:firstLine="708"/>
        <w:contextualSpacing/>
        <w:jc w:val="both"/>
        <w:outlineLvl w:val="0"/>
        <w:rPr>
          <w:rFonts w:ascii="Times New Roman" w:hAnsi="Times New Roman" w:cs="Times New Roman"/>
          <w:sz w:val="24"/>
          <w:szCs w:val="24"/>
        </w:rPr>
      </w:pPr>
      <w:r w:rsidRPr="00D6031A">
        <w:rPr>
          <w:rFonts w:ascii="Times New Roman" w:hAnsi="Times New Roman" w:cs="Times New Roman"/>
          <w:sz w:val="24"/>
          <w:szCs w:val="24"/>
        </w:rPr>
        <w:t>Вариант 1 – Изготвяне на проект на Методика за определяне на социалната добавена стойност на предприятията на социалната и солидарна икономика</w:t>
      </w:r>
      <w:r>
        <w:rPr>
          <w:rFonts w:ascii="Times New Roman" w:hAnsi="Times New Roman" w:cs="Times New Roman"/>
          <w:sz w:val="24"/>
          <w:szCs w:val="24"/>
        </w:rPr>
        <w:t xml:space="preserve">. </w:t>
      </w:r>
      <w:r w:rsidRPr="00D6031A">
        <w:rPr>
          <w:rFonts w:ascii="Times New Roman" w:hAnsi="Times New Roman" w:cs="Times New Roman"/>
          <w:sz w:val="24"/>
          <w:szCs w:val="24"/>
        </w:rPr>
        <w:t xml:space="preserve">Всички заинтересовани страни изразяват общата позиция, че за постигане на нова съвременна уредба на насърчаване на социалните предприятия е необходим инструмент за оценка въз основа на индикатори. Такава е и позицията на ЕК, която сформира изрична работна група за изготвянето на насоки при въвеждането на инструменти за мониторинг и оценка на социалната възвръщаемост. </w:t>
      </w:r>
    </w:p>
    <w:p w:rsidR="00871BBD" w:rsidRPr="00631739" w:rsidRDefault="00871BBD" w:rsidP="00871BBD">
      <w:pPr>
        <w:spacing w:after="0"/>
        <w:ind w:firstLine="709"/>
        <w:contextualSpacing/>
        <w:jc w:val="both"/>
        <w:outlineLvl w:val="0"/>
        <w:rPr>
          <w:rFonts w:ascii="Times New Roman" w:hAnsi="Times New Roman" w:cs="Times New Roman"/>
          <w:sz w:val="24"/>
          <w:szCs w:val="24"/>
        </w:rPr>
      </w:pPr>
      <w:r>
        <w:rPr>
          <w:rFonts w:ascii="Times New Roman" w:hAnsi="Times New Roman" w:cs="Times New Roman"/>
          <w:sz w:val="24"/>
          <w:szCs w:val="24"/>
        </w:rPr>
        <w:t>Методиката</w:t>
      </w:r>
      <w:r w:rsidRPr="00072619">
        <w:rPr>
          <w:rFonts w:ascii="Times New Roman" w:hAnsi="Times New Roman" w:cs="Times New Roman"/>
          <w:sz w:val="24"/>
          <w:szCs w:val="24"/>
        </w:rPr>
        <w:t xml:space="preserve"> ще регламентира надграждането на съществуващия информационен капацитет чрез</w:t>
      </w:r>
      <w:r>
        <w:rPr>
          <w:rFonts w:ascii="Times New Roman" w:hAnsi="Times New Roman" w:cs="Times New Roman"/>
          <w:sz w:val="24"/>
          <w:szCs w:val="24"/>
        </w:rPr>
        <w:t xml:space="preserve"> взаимосвързаност с </w:t>
      </w:r>
      <w:r w:rsidRPr="00072619">
        <w:rPr>
          <w:rFonts w:ascii="Times New Roman" w:hAnsi="Times New Roman" w:cs="Times New Roman"/>
          <w:sz w:val="24"/>
          <w:szCs w:val="24"/>
        </w:rPr>
        <w:t>разработването и поддържането на единна информационна система от бази данни – Регистър на социалните предприятия</w:t>
      </w:r>
      <w:r>
        <w:rPr>
          <w:rFonts w:ascii="Times New Roman" w:hAnsi="Times New Roman" w:cs="Times New Roman"/>
          <w:sz w:val="24"/>
          <w:szCs w:val="24"/>
        </w:rPr>
        <w:t>.</w:t>
      </w:r>
      <w:r w:rsidRPr="00072619">
        <w:rPr>
          <w:rFonts w:ascii="Times New Roman" w:hAnsi="Times New Roman" w:cs="Times New Roman"/>
          <w:sz w:val="24"/>
          <w:szCs w:val="24"/>
        </w:rPr>
        <w:t xml:space="preserve"> Целта е да се гарантира, че наличната информация за състоянието и развитието на предприятията от социалната и солидарна икономика е точна и пълна на национално ниво, както и с цел осъществяв</w:t>
      </w:r>
      <w:r w:rsidRPr="008F526B">
        <w:rPr>
          <w:rFonts w:ascii="Times New Roman" w:hAnsi="Times New Roman" w:cs="Times New Roman"/>
          <w:sz w:val="24"/>
          <w:szCs w:val="24"/>
        </w:rPr>
        <w:t>ане на мониторинг на провежданите от социалните предприятия дейности в обществен интерес и съгласно държавната политика в тази област.</w:t>
      </w:r>
    </w:p>
    <w:p w:rsidR="00871BBD" w:rsidRDefault="00871BBD" w:rsidP="00871BBD">
      <w:pPr>
        <w:spacing w:after="0"/>
        <w:ind w:firstLine="708"/>
        <w:jc w:val="both"/>
        <w:outlineLvl w:val="0"/>
        <w:rPr>
          <w:rFonts w:ascii="Times New Roman" w:eastAsia="Times New Roman" w:hAnsi="Times New Roman" w:cs="Times New Roman"/>
          <w:sz w:val="24"/>
          <w:szCs w:val="24"/>
        </w:rPr>
      </w:pPr>
      <w:r>
        <w:rPr>
          <w:rFonts w:ascii="Times New Roman" w:hAnsi="Times New Roman" w:cs="Times New Roman"/>
          <w:sz w:val="24"/>
          <w:szCs w:val="24"/>
        </w:rPr>
        <w:t xml:space="preserve">С приемането на Методиката </w:t>
      </w:r>
      <w:r>
        <w:rPr>
          <w:rFonts w:ascii="Times New Roman" w:eastAsia="Times New Roman" w:hAnsi="Times New Roman" w:cs="Times New Roman"/>
          <w:sz w:val="24"/>
          <w:szCs w:val="24"/>
        </w:rPr>
        <w:t xml:space="preserve">ще се доизгради новия модел на идентифициране, вписване и заличаване на социалните предприятия от Регистъра на социалните предприятия. Точното, конкретно и детайлно регламентиране на процеса на вписване, отчитайки социалната възвръщаемост </w:t>
      </w:r>
      <w:r w:rsidR="007E0B66">
        <w:rPr>
          <w:rFonts w:ascii="Times New Roman" w:eastAsia="Times New Roman" w:hAnsi="Times New Roman" w:cs="Times New Roman"/>
          <w:sz w:val="24"/>
          <w:szCs w:val="24"/>
        </w:rPr>
        <w:t xml:space="preserve">е </w:t>
      </w:r>
      <w:r>
        <w:rPr>
          <w:rFonts w:ascii="Times New Roman" w:eastAsia="Times New Roman" w:hAnsi="Times New Roman" w:cs="Times New Roman"/>
          <w:sz w:val="24"/>
          <w:szCs w:val="24"/>
        </w:rPr>
        <w:t xml:space="preserve">предпоставка за създаване на система, която отчита моделните специфики на социалните предприятия, техния капацитет и възможности за функциониране, води и до регламентиране на тяхната дейност, обхват и цели, позволява аналитично обследване на системните дефицити и пълноценното им пазарно приобщаване. Това е изключително важно с оглед организиране, набиране и предоставяне на законово съобразна статистическа и аналитична информация относно социалните предприятия и техните параметри, което има значение за идентифициране на техния принос за повишаване на БВП, както и за по-доброто социално приобщаване на уязвими групи в обществото. Така набраната информация ще послужи за целите на мониторинга, както и за  целите на използване на обозначението „Продукт на социално предприятие“. Този процес е обвързан с ползването на наименованието „социално предприятие“. За целите на Закона произведените  стоки или предоставяните услуги  от социалните предприятия ще могат да бъдат обозначени със </w:t>
      </w:r>
      <w:proofErr w:type="spellStart"/>
      <w:r>
        <w:rPr>
          <w:rFonts w:ascii="Times New Roman" w:eastAsia="Times New Roman" w:hAnsi="Times New Roman" w:cs="Times New Roman"/>
          <w:sz w:val="24"/>
          <w:szCs w:val="24"/>
        </w:rPr>
        <w:t>сертификатна</w:t>
      </w:r>
      <w:proofErr w:type="spellEnd"/>
      <w:r>
        <w:rPr>
          <w:rFonts w:ascii="Times New Roman" w:eastAsia="Times New Roman" w:hAnsi="Times New Roman" w:cs="Times New Roman"/>
          <w:sz w:val="24"/>
          <w:szCs w:val="24"/>
        </w:rPr>
        <w:t xml:space="preserve"> марка - „Продукт на социално предприятие“. По този начин ще се постигне заложеното в Закона за предприятията на социалната и солидарната икономика отличаване на тези различни по своята същност стопански субекти, което води до тяхното признаване, по-добро разпознаване и приложението на насърчителните мерки, които се съдържат в ЗПССИ. </w:t>
      </w:r>
    </w:p>
    <w:p w:rsidR="007E0B66" w:rsidRPr="007E0B66" w:rsidRDefault="007E0B66" w:rsidP="007E0B66">
      <w:pPr>
        <w:spacing w:after="0"/>
        <w:ind w:firstLine="708"/>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7E0B66">
        <w:rPr>
          <w:rFonts w:ascii="Times New Roman" w:eastAsia="Times New Roman" w:hAnsi="Times New Roman" w:cs="Times New Roman"/>
          <w:sz w:val="24"/>
          <w:szCs w:val="24"/>
        </w:rPr>
        <w:t xml:space="preserve">роведено през 2014 г. от НСИ статистическо изследване на принципа на самоопределянето – </w:t>
      </w:r>
      <w:r>
        <w:rPr>
          <w:rFonts w:ascii="Times New Roman" w:eastAsia="Times New Roman" w:hAnsi="Times New Roman" w:cs="Times New Roman"/>
          <w:sz w:val="24"/>
          <w:szCs w:val="24"/>
        </w:rPr>
        <w:t>посочва</w:t>
      </w:r>
      <w:r w:rsidRPr="007E0B66">
        <w:rPr>
          <w:rFonts w:ascii="Times New Roman" w:eastAsia="Times New Roman" w:hAnsi="Times New Roman" w:cs="Times New Roman"/>
          <w:sz w:val="24"/>
          <w:szCs w:val="24"/>
        </w:rPr>
        <w:t xml:space="preserve"> самоопределили</w:t>
      </w:r>
      <w:r w:rsidR="004E0D24">
        <w:rPr>
          <w:rFonts w:ascii="Times New Roman" w:eastAsia="Times New Roman" w:hAnsi="Times New Roman" w:cs="Times New Roman"/>
          <w:sz w:val="24"/>
          <w:szCs w:val="24"/>
        </w:rPr>
        <w:t xml:space="preserve"> се</w:t>
      </w:r>
      <w:r w:rsidRPr="007E0B66">
        <w:rPr>
          <w:rFonts w:ascii="Times New Roman" w:eastAsia="Times New Roman" w:hAnsi="Times New Roman" w:cs="Times New Roman"/>
          <w:sz w:val="24"/>
          <w:szCs w:val="24"/>
        </w:rPr>
        <w:t xml:space="preserve"> 4800 социални предприятия в страната </w:t>
      </w:r>
      <w:r w:rsidRPr="007E0B66">
        <w:rPr>
          <w:rFonts w:ascii="Times New Roman" w:eastAsia="Times New Roman" w:hAnsi="Times New Roman" w:cs="Times New Roman"/>
          <w:sz w:val="24"/>
          <w:szCs w:val="24"/>
        </w:rPr>
        <w:lastRenderedPageBreak/>
        <w:t xml:space="preserve">(от тях 2 194 предприятия с нестопанска цел и 2 526 нефинансови предприятия) Очакваният ръст за период от следващите три години при наличието на изрична законодателна рамка, </w:t>
      </w:r>
      <w:r w:rsidR="004E0D24" w:rsidRPr="00F032A3">
        <w:rPr>
          <w:rFonts w:ascii="Times New Roman" w:eastAsia="Times New Roman" w:hAnsi="Times New Roman" w:cs="Times New Roman"/>
          <w:b/>
          <w:sz w:val="24"/>
          <w:szCs w:val="24"/>
        </w:rPr>
        <w:t>включително и методика за оценка на социалната добавена стойност</w:t>
      </w:r>
      <w:r w:rsidR="004E0D24">
        <w:rPr>
          <w:rFonts w:ascii="Times New Roman" w:eastAsia="Times New Roman" w:hAnsi="Times New Roman" w:cs="Times New Roman"/>
          <w:sz w:val="24"/>
          <w:szCs w:val="24"/>
        </w:rPr>
        <w:t xml:space="preserve">, </w:t>
      </w:r>
      <w:r w:rsidRPr="007E0B66">
        <w:rPr>
          <w:rFonts w:ascii="Times New Roman" w:eastAsia="Times New Roman" w:hAnsi="Times New Roman" w:cs="Times New Roman"/>
          <w:sz w:val="24"/>
          <w:szCs w:val="24"/>
        </w:rPr>
        <w:t xml:space="preserve">която да насърчи функционирането на този икономически модел и да подобри взаимовръзките с институциите, с инвеститорите, с потребителите, с гражданите и други заинтересовани страни, е около 30% при различен коефициент на растеж между количествени и качествени показатели.  </w:t>
      </w:r>
    </w:p>
    <w:p w:rsidR="007E0B66" w:rsidRDefault="007E0B66" w:rsidP="007E0B66">
      <w:pPr>
        <w:spacing w:after="0"/>
        <w:ind w:firstLine="708"/>
        <w:jc w:val="both"/>
        <w:outlineLvl w:val="0"/>
        <w:rPr>
          <w:rFonts w:ascii="Times New Roman" w:eastAsia="Times New Roman" w:hAnsi="Times New Roman" w:cs="Times New Roman"/>
          <w:sz w:val="24"/>
          <w:szCs w:val="24"/>
        </w:rPr>
      </w:pPr>
      <w:r w:rsidRPr="007E0B66">
        <w:rPr>
          <w:rFonts w:ascii="Times New Roman" w:eastAsia="Times New Roman" w:hAnsi="Times New Roman" w:cs="Times New Roman"/>
          <w:sz w:val="24"/>
          <w:szCs w:val="24"/>
        </w:rPr>
        <w:t>По данни на НСИ броят на заетите в самоопределилите се като социални предприятия надхвърля 36 000 души или малко над 1% от общия брой на заетите през 2017 г. Видно е, че България може да осъществи напредък предвид общоевропейските данни от заетите в социалната и солидарна икономика – около 6,5%. Една значима част от заетите/наетите в българските предприятия са представители на уязвими групи като лица с увреждания, родители на деца с увреждания, лица с ниска степен на образование и ниска професионална квалификация, бежанци и други. Отделно от приноса в сферата на заетостта анализът на наличните практики показва множество инициативи, свързани с преодоляване на неравенствата, повишаване жизнения стандарт, професионалната квалификация, както и инициативи за регионално сбл</w:t>
      </w:r>
      <w:r>
        <w:rPr>
          <w:rFonts w:ascii="Times New Roman" w:eastAsia="Times New Roman" w:hAnsi="Times New Roman" w:cs="Times New Roman"/>
          <w:sz w:val="24"/>
          <w:szCs w:val="24"/>
        </w:rPr>
        <w:t xml:space="preserve">ижаване. </w:t>
      </w:r>
    </w:p>
    <w:p w:rsidR="007E0B66" w:rsidRDefault="007E0B66" w:rsidP="007E0B66">
      <w:pPr>
        <w:spacing w:after="0"/>
        <w:ind w:firstLine="708"/>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Методика, която ще определи социалната добавена стойност би била инструмент за отчитане на техния реален принос, както </w:t>
      </w:r>
      <w:r w:rsidR="004E0D24">
        <w:rPr>
          <w:rFonts w:ascii="Times New Roman" w:eastAsia="Times New Roman" w:hAnsi="Times New Roman" w:cs="Times New Roman"/>
          <w:sz w:val="24"/>
          <w:szCs w:val="24"/>
        </w:rPr>
        <w:t xml:space="preserve">и </w:t>
      </w:r>
      <w:r>
        <w:rPr>
          <w:rFonts w:ascii="Times New Roman" w:eastAsia="Times New Roman" w:hAnsi="Times New Roman" w:cs="Times New Roman"/>
          <w:sz w:val="24"/>
          <w:szCs w:val="24"/>
        </w:rPr>
        <w:t xml:space="preserve">за обосноваване на конкретни мерки в тази област. </w:t>
      </w:r>
    </w:p>
    <w:p w:rsidR="00B80B15" w:rsidRDefault="00871BBD" w:rsidP="00871BBD">
      <w:pPr>
        <w:spacing w:after="0"/>
        <w:ind w:firstLine="708"/>
        <w:jc w:val="both"/>
        <w:outlineLv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своята голяма част субектите на социалната и солидарна икономика и социалните предприятия отчетени чрез НСИ на принципа на самоопределянето спадат към категория малки и средни предприятия. Тяхното насърчаване чрез социалното предприемачество и прилагането на ЗПССИ ще допринесе за тяхното икономическо развитие и ще разшири влиянието, което те оказват върху икономическата структура и заетостта. Достигането на дела на социалната и солидарна икономика чрез предприемачество до 2% от БВП на практика ще доведе до засилване участието на МСП в икономическия оборот и ще създаде условия за реализация на нереализирания социално-икономически и интеграционен потенциал. </w:t>
      </w:r>
      <w:r w:rsidRPr="00B80B15">
        <w:rPr>
          <w:rFonts w:ascii="Times New Roman" w:eastAsia="Times New Roman" w:hAnsi="Times New Roman" w:cs="Times New Roman"/>
          <w:sz w:val="24"/>
          <w:szCs w:val="24"/>
        </w:rPr>
        <w:t xml:space="preserve">При изготвяне на проекта ще се отчетат мерките за намаляване на административната и регулаторна тежест като в същото време ще се използват техники за разходване на публичния ресурс при условията на прозрачност и въз основа на конкретни и измерими индикатори за възвръщаемост на разходваните публични ресурси или за привличането на социални инвестиции чрез предприемачество и социалноикономически мрежи. </w:t>
      </w:r>
    </w:p>
    <w:p w:rsidR="00871BBD" w:rsidRDefault="00871BBD" w:rsidP="00871BBD">
      <w:pPr>
        <w:spacing w:after="0"/>
        <w:ind w:firstLine="708"/>
        <w:jc w:val="both"/>
        <w:outlineLvl w:val="0"/>
        <w:rPr>
          <w:rFonts w:ascii="Times New Roman" w:eastAsia="Times New Roman" w:hAnsi="Times New Roman" w:cs="Times New Roman"/>
          <w:sz w:val="24"/>
          <w:szCs w:val="24"/>
        </w:rPr>
      </w:pPr>
      <w:r w:rsidRPr="00B80B15">
        <w:rPr>
          <w:rFonts w:ascii="Times New Roman" w:eastAsia="Times New Roman" w:hAnsi="Times New Roman" w:cs="Times New Roman"/>
          <w:sz w:val="24"/>
          <w:szCs w:val="24"/>
        </w:rPr>
        <w:t>При разработването на правилник за прилагане на ЗПССИ</w:t>
      </w:r>
      <w:r w:rsidR="004E0D24">
        <w:rPr>
          <w:rFonts w:ascii="Times New Roman" w:eastAsia="Times New Roman" w:hAnsi="Times New Roman" w:cs="Times New Roman"/>
          <w:sz w:val="24"/>
          <w:szCs w:val="24"/>
        </w:rPr>
        <w:t>, на основание чл. 10 ал. 1 от закона за предприятията на социалната и солидарна икономика</w:t>
      </w:r>
      <w:r w:rsidRPr="00B80B15">
        <w:rPr>
          <w:rFonts w:ascii="Times New Roman" w:eastAsia="Times New Roman" w:hAnsi="Times New Roman" w:cs="Times New Roman"/>
          <w:sz w:val="24"/>
          <w:szCs w:val="24"/>
        </w:rPr>
        <w:t xml:space="preserve"> се определят правила, които да обезпечат възможностите за оценка на произведената социална добавена стойност при условията на електронно и безплатно подаване, използвайки възможностите, които се предоставят от Закон за електронното управление и други свързани нормативни актове. Оценителната процедура не предполага събиране на такси или налагане на допълнителна тежест за социалните предприятия относно исканата и предоставяната информация. Възможна е интеграцията в рамките на софтуерния продукт на алгоритъм за обработка на информацията, което ще автоматизира голяма част от дейностите.</w:t>
      </w:r>
      <w:r>
        <w:rPr>
          <w:rFonts w:ascii="Times New Roman" w:eastAsia="Times New Roman" w:hAnsi="Times New Roman" w:cs="Times New Roman"/>
          <w:sz w:val="24"/>
          <w:szCs w:val="24"/>
        </w:rPr>
        <w:t xml:space="preserve"> </w:t>
      </w:r>
    </w:p>
    <w:p w:rsidR="00B80B15" w:rsidRDefault="00B80B15" w:rsidP="00F032A3">
      <w:pPr>
        <w:spacing w:after="0"/>
        <w:ind w:firstLine="708"/>
        <w:jc w:val="both"/>
        <w:outlineLvl w:val="0"/>
        <w:rPr>
          <w:rFonts w:ascii="Times New Roman" w:eastAsia="Times New Roman" w:hAnsi="Times New Roman" w:cs="Times New Roman"/>
          <w:sz w:val="24"/>
          <w:szCs w:val="24"/>
        </w:rPr>
      </w:pPr>
    </w:p>
    <w:p w:rsidR="00871BBD" w:rsidRDefault="00871BBD" w:rsidP="00F032A3">
      <w:pPr>
        <w:spacing w:after="0"/>
        <w:ind w:firstLine="708"/>
        <w:jc w:val="both"/>
        <w:outlineLvl w:val="0"/>
        <w:rPr>
          <w:rFonts w:ascii="Times New Roman" w:eastAsia="Times New Roman" w:hAnsi="Times New Roman" w:cs="Times New Roman"/>
          <w:sz w:val="24"/>
          <w:szCs w:val="24"/>
        </w:rPr>
      </w:pPr>
      <w:r>
        <w:rPr>
          <w:rFonts w:ascii="Times New Roman" w:hAnsi="Times New Roman" w:cs="Times New Roman"/>
          <w:sz w:val="24"/>
          <w:szCs w:val="24"/>
        </w:rPr>
        <w:t xml:space="preserve">Чрез проекта на Методиката ще бъде създадена среда, която да благоприятства функционирането на нов модел за защита на правата и интересите на уязвимите групи лица, включително и на лицата с увреждания и на техните семейства, осигуряващ тяхното </w:t>
      </w:r>
      <w:r>
        <w:rPr>
          <w:rFonts w:ascii="Times New Roman" w:eastAsia="Times New Roman" w:hAnsi="Times New Roman" w:cs="Times New Roman"/>
          <w:sz w:val="24"/>
          <w:szCs w:val="24"/>
        </w:rPr>
        <w:t>приобщаване и социално включване чрез заетост в социалните предприятия.</w:t>
      </w:r>
    </w:p>
    <w:p w:rsidR="00871BBD" w:rsidRPr="00F7326F" w:rsidRDefault="00871BBD" w:rsidP="00871BBD">
      <w:pPr>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Чрез Проект на Методиката ще се предложи модел за идентификацията на социалните предприятия сред самите социални предприятия, спрямо конвенционалния икономически оператор, а неговото приложение ще бъде извършено в рамките на иновативна електронна система и по електронен път както и чрез представяне на информацията за наличие на заложените индикатори на хартиен носител. По този начин ще се предостави възможно най-облекчен подход за включване на предприятията в обхвата на действие на ЗПССИ и достъп до насърчителните мерки. В Методиката следва да се уредят общи положения</w:t>
      </w:r>
      <w:r w:rsidR="00143B06">
        <w:rPr>
          <w:rFonts w:ascii="Times New Roman" w:eastAsia="Times New Roman" w:hAnsi="Times New Roman" w:cs="Times New Roman"/>
          <w:sz w:val="24"/>
          <w:szCs w:val="24"/>
        </w:rPr>
        <w:t xml:space="preserve">, </w:t>
      </w:r>
      <w:r w:rsidR="00143B06" w:rsidRPr="00143B06">
        <w:rPr>
          <w:rFonts w:ascii="Times New Roman" w:eastAsia="Times New Roman" w:hAnsi="Times New Roman" w:cs="Times New Roman"/>
          <w:sz w:val="24"/>
          <w:szCs w:val="24"/>
        </w:rPr>
        <w:t>процедура и критерии за определяне на социалната добавена стойност</w:t>
      </w:r>
      <w:r w:rsidR="00143B06">
        <w:rPr>
          <w:rFonts w:ascii="Times New Roman" w:eastAsia="Times New Roman" w:hAnsi="Times New Roman" w:cs="Times New Roman"/>
          <w:sz w:val="24"/>
          <w:szCs w:val="24"/>
        </w:rPr>
        <w:t>.</w:t>
      </w:r>
    </w:p>
    <w:p w:rsidR="00871BBD" w:rsidRDefault="00871BBD" w:rsidP="00871BBD">
      <w:pPr>
        <w:ind w:firstLine="709"/>
        <w:jc w:val="both"/>
        <w:rPr>
          <w:rFonts w:ascii="Times New Roman" w:hAnsi="Times New Roman" w:cs="Times New Roman"/>
          <w:sz w:val="24"/>
          <w:szCs w:val="24"/>
        </w:rPr>
      </w:pPr>
      <w:r>
        <w:rPr>
          <w:rFonts w:ascii="Times New Roman" w:hAnsi="Times New Roman" w:cs="Times New Roman"/>
          <w:b/>
          <w:sz w:val="24"/>
          <w:szCs w:val="24"/>
        </w:rPr>
        <w:t>Като се ръководим от представените аргументи, препоръчваме реализирането на вариант № 1, тъй като с него се постигат описаните по-горе цели и желани ефекти</w:t>
      </w:r>
      <w:r>
        <w:rPr>
          <w:rFonts w:ascii="Times New Roman" w:hAnsi="Times New Roman" w:cs="Times New Roman"/>
          <w:sz w:val="24"/>
          <w:szCs w:val="24"/>
        </w:rPr>
        <w:t>.</w:t>
      </w:r>
    </w:p>
    <w:p w:rsidR="00871BBD" w:rsidRDefault="00871BBD" w:rsidP="00871BBD">
      <w:pPr>
        <w:ind w:firstLine="708"/>
        <w:jc w:val="both"/>
        <w:rPr>
          <w:rFonts w:ascii="Times New Roman" w:hAnsi="Times New Roman" w:cs="Times New Roman"/>
          <w:b/>
          <w:sz w:val="24"/>
          <w:szCs w:val="24"/>
        </w:rPr>
      </w:pPr>
      <w:r>
        <w:rPr>
          <w:rFonts w:ascii="Times New Roman" w:hAnsi="Times New Roman" w:cs="Times New Roman"/>
          <w:b/>
          <w:sz w:val="24"/>
          <w:szCs w:val="24"/>
        </w:rPr>
        <w:t>Раздел V</w:t>
      </w:r>
    </w:p>
    <w:p w:rsidR="00871BBD" w:rsidRDefault="00871BBD" w:rsidP="00871BBD">
      <w:pPr>
        <w:ind w:firstLine="709"/>
        <w:jc w:val="both"/>
        <w:rPr>
          <w:rFonts w:ascii="Times New Roman" w:hAnsi="Times New Roman" w:cs="Times New Roman"/>
          <w:b/>
          <w:sz w:val="24"/>
          <w:szCs w:val="24"/>
        </w:rPr>
      </w:pPr>
      <w:r>
        <w:rPr>
          <w:rFonts w:ascii="Times New Roman" w:hAnsi="Times New Roman" w:cs="Times New Roman"/>
          <w:b/>
          <w:sz w:val="24"/>
          <w:szCs w:val="24"/>
        </w:rPr>
        <w:t>Количествено и качествено измерение на всички значителни икономически и/или социални, и/или екологични въздействия най-малко за следващите три години, водещи до разходи, включително директни, за заинтересованите страни, за отделни икономически и социални сектори и/или групи предприятия - за една година, в левове и/или в други мерни единици, позволяващи съпоставяне за всеки вариант по Раздел IV</w:t>
      </w:r>
    </w:p>
    <w:p w:rsidR="00871BBD" w:rsidRDefault="00871BBD" w:rsidP="00871BBD">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Предвижда се осъществяването на дейностите, </w:t>
      </w:r>
      <w:r w:rsidR="000C42BF">
        <w:rPr>
          <w:rFonts w:ascii="Times New Roman" w:hAnsi="Times New Roman" w:cs="Times New Roman"/>
          <w:sz w:val="24"/>
          <w:szCs w:val="24"/>
        </w:rPr>
        <w:t xml:space="preserve">заложени </w:t>
      </w:r>
      <w:r>
        <w:rPr>
          <w:rFonts w:ascii="Times New Roman" w:hAnsi="Times New Roman" w:cs="Times New Roman"/>
          <w:sz w:val="24"/>
          <w:szCs w:val="24"/>
        </w:rPr>
        <w:t xml:space="preserve">по Методиката да бъде в рамките на бюджета на изпълняващата институция, предвид което, проектът няма да доведе до необходимост от допълнителни финансови и други средства, необходими за прилагането на новата уредба. Приложимостта зависи основно от разработването на функционална онлайн платформа – регистър, която дейност е включена в рамките на бюджетните средства за развитие на политиката по социална и солидарна икономика в МТСП и за реализацията, на която са необходими по предварителни разчети до 25 000 лева без ДДС, включващи разработване на регистър и гаранционната му поддръжка. </w:t>
      </w:r>
    </w:p>
    <w:p w:rsidR="00871BBD" w:rsidRDefault="00871BBD" w:rsidP="00871BBD">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При изпълнение на Вариант 1, разходите за осъществяване на дейностите няма да доведат до необходимост от допълнителни финансови средства за държавния бюджет по смисъла на чл. 35, ал. 1, т. 4, б. „б“ от Устройствения правилник на Министерския съвет и на неговата администрация.</w:t>
      </w:r>
    </w:p>
    <w:p w:rsidR="00871BBD" w:rsidRDefault="00871BBD" w:rsidP="00871BBD">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При изпълнение на Вариант 1 няма да се създадат задължения от финансов характер за предприятията, които попаднат в обхвата на приложението на ЗПССИ и Методиката.</w:t>
      </w:r>
    </w:p>
    <w:p w:rsidR="00871BBD" w:rsidRDefault="00871BBD" w:rsidP="00871BBD">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Във финансово изражение очакванията са за реализиране на ползи:</w:t>
      </w:r>
    </w:p>
    <w:p w:rsidR="00871BBD" w:rsidRDefault="00871BBD" w:rsidP="00871BBD">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lastRenderedPageBreak/>
        <w:t>Повишаване на конкурентоспособността и пазарен дял на предприятията, произвеждащи социална добавена стойност и възможности за подобряване ефективността на социалната им дейност и цел, което да доведе до положителни ефекти върху социалната и осигурителна система в страната.</w:t>
      </w:r>
    </w:p>
    <w:p w:rsidR="00871BBD" w:rsidRDefault="00871BBD" w:rsidP="00871BBD">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 xml:space="preserve">Подобряване на условията за провеждане на политика по насърчаване на социалните предприятия без да се ангажират финансови ресурси за предоставяне на държавна помощ под формата на субсидии или данъчни облекчения.   </w:t>
      </w:r>
    </w:p>
    <w:p w:rsidR="00871BBD" w:rsidRDefault="00871BBD" w:rsidP="00871BBD">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При изпълнение на вариант 0 се очаква разходите да бъдат същите като предвидените при вариант 1, но няма да се наблюдават ползите от реализирането му.</w:t>
      </w:r>
    </w:p>
    <w:p w:rsidR="00871BBD" w:rsidRPr="00F80B5C" w:rsidRDefault="00871BBD" w:rsidP="00871BBD">
      <w:pPr>
        <w:pStyle w:val="ListParagraph"/>
        <w:numPr>
          <w:ilvl w:val="0"/>
          <w:numId w:val="19"/>
        </w:numPr>
        <w:jc w:val="both"/>
        <w:rPr>
          <w:rFonts w:ascii="Times New Roman" w:hAnsi="Times New Roman" w:cs="Times New Roman"/>
          <w:sz w:val="24"/>
          <w:szCs w:val="24"/>
        </w:rPr>
      </w:pPr>
      <w:r w:rsidRPr="00F80B5C">
        <w:rPr>
          <w:rFonts w:ascii="Times New Roman" w:hAnsi="Times New Roman" w:cs="Times New Roman"/>
          <w:sz w:val="24"/>
          <w:szCs w:val="24"/>
        </w:rPr>
        <w:t xml:space="preserve">При изпълнение на вариант 0, ще се запази съществуващата несигурност по отношение на социалната възвръщаемост на социалните предприятия и дейностите по ЗПССИ в значителна степен няма да могат да  бъдат реализирани.  Описаните ползи, валидни за реализация на вариант 1 няма да могат да се реализират. Това ще доведе до изоставане в прилагането на политиката по социална икономика и практически ще затрудни процеса на стартиралата реформа в областта на новите обществени отношения, характерни за тази нова „икономика“. </w:t>
      </w:r>
    </w:p>
    <w:p w:rsidR="00DC7EC7" w:rsidRDefault="00DC7EC7" w:rsidP="00DC7EC7">
      <w:pPr>
        <w:ind w:firstLine="709"/>
        <w:jc w:val="both"/>
        <w:rPr>
          <w:rFonts w:ascii="Times New Roman" w:hAnsi="Times New Roman" w:cs="Times New Roman"/>
          <w:b/>
          <w:sz w:val="24"/>
          <w:szCs w:val="24"/>
        </w:rPr>
      </w:pPr>
      <w:r>
        <w:rPr>
          <w:rFonts w:ascii="Times New Roman" w:hAnsi="Times New Roman" w:cs="Times New Roman"/>
          <w:b/>
          <w:sz w:val="24"/>
          <w:szCs w:val="24"/>
        </w:rPr>
        <w:t>Раздел VII</w:t>
      </w:r>
    </w:p>
    <w:p w:rsidR="00DC7EC7" w:rsidRDefault="00DC7EC7" w:rsidP="00DC7EC7">
      <w:pPr>
        <w:ind w:firstLine="709"/>
        <w:jc w:val="both"/>
        <w:rPr>
          <w:rFonts w:ascii="Times New Roman" w:hAnsi="Times New Roman" w:cs="Times New Roman"/>
          <w:b/>
          <w:sz w:val="24"/>
          <w:szCs w:val="24"/>
        </w:rPr>
      </w:pPr>
      <w:r>
        <w:rPr>
          <w:rFonts w:ascii="Times New Roman" w:hAnsi="Times New Roman" w:cs="Times New Roman"/>
          <w:b/>
          <w:sz w:val="24"/>
          <w:szCs w:val="24"/>
        </w:rPr>
        <w:t>Промяна на административната тежест по отношение на заинтересованите страни за всеки от вариантите по Раздел IV, включително в случай на нови регулаторни режими и регистри.</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проекта на Методиката ще се заложи модел за определяне на произведената социална добавена стойност на предприятията съгласно чл. 7, т. 1 от ЗПССИ. С проекта на Методика ще се гарантира, че наличната информация за състоянието и развитието на предприятията от социалната и солидарна икономика е точна и пълна на национално ниво, както и с цел осъществяване на мониторинг на провежданите от социалните предприятия дейности в обществен интерес и съгласно държавната политика в тази област. </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По-голямата част от процеса ще е автоматизиран, комуникацията ще се осъществява по електронен път, а процесът цялостно ще се впише в обичайните практики за получаване на допълнителни права, които оказват положително влияние върху признаването и разпознаването на специфична предприемаческа същност, достъпна за всяка правноорганизационна форма. </w:t>
      </w:r>
    </w:p>
    <w:p w:rsidR="00DC7EC7" w:rsidRDefault="00DC7EC7" w:rsidP="00DC7EC7">
      <w:pPr>
        <w:ind w:firstLine="708"/>
        <w:jc w:val="both"/>
        <w:rPr>
          <w:rFonts w:ascii="Times New Roman" w:hAnsi="Times New Roman" w:cs="Times New Roman"/>
          <w:sz w:val="24"/>
          <w:szCs w:val="24"/>
        </w:rPr>
      </w:pPr>
      <w:r>
        <w:rPr>
          <w:rFonts w:ascii="Times New Roman" w:hAnsi="Times New Roman" w:cs="Times New Roman"/>
          <w:sz w:val="24"/>
          <w:szCs w:val="24"/>
        </w:rPr>
        <w:t>ЗПССИ не  предвижда такси за обработка на документи, за достъп до информацията в базите данни или друг вид финансова тежест.</w:t>
      </w:r>
    </w:p>
    <w:p w:rsidR="00DC7EC7" w:rsidRDefault="00DC7EC7" w:rsidP="00DC7EC7">
      <w:pPr>
        <w:ind w:firstLine="709"/>
        <w:jc w:val="both"/>
        <w:rPr>
          <w:rFonts w:ascii="Times New Roman" w:hAnsi="Times New Roman" w:cs="Times New Roman"/>
          <w:sz w:val="24"/>
          <w:szCs w:val="24"/>
        </w:rPr>
      </w:pPr>
      <w:r>
        <w:rPr>
          <w:rFonts w:ascii="Times New Roman" w:hAnsi="Times New Roman" w:cs="Times New Roman"/>
          <w:sz w:val="24"/>
          <w:szCs w:val="24"/>
        </w:rPr>
        <w:t>Проекта на Методика не предвижда нови регулаторни режими.</w:t>
      </w:r>
    </w:p>
    <w:p w:rsidR="00DC7EC7" w:rsidRDefault="00DC7EC7" w:rsidP="00DC7EC7">
      <w:pPr>
        <w:ind w:firstLine="708"/>
        <w:jc w:val="both"/>
        <w:rPr>
          <w:rFonts w:ascii="Times New Roman" w:hAnsi="Times New Roman" w:cs="Times New Roman"/>
          <w:b/>
          <w:sz w:val="24"/>
          <w:szCs w:val="24"/>
        </w:rPr>
      </w:pPr>
      <w:r>
        <w:rPr>
          <w:rFonts w:ascii="Times New Roman" w:hAnsi="Times New Roman" w:cs="Times New Roman"/>
          <w:b/>
          <w:sz w:val="24"/>
          <w:szCs w:val="24"/>
        </w:rPr>
        <w:t>Раздел VIII</w:t>
      </w:r>
    </w:p>
    <w:p w:rsidR="00DC7EC7" w:rsidRPr="0007413B" w:rsidRDefault="00DC7EC7" w:rsidP="00DC7EC7">
      <w:pPr>
        <w:ind w:firstLine="708"/>
        <w:jc w:val="both"/>
        <w:rPr>
          <w:rFonts w:ascii="Times New Roman" w:hAnsi="Times New Roman" w:cs="Times New Roman"/>
          <w:b/>
          <w:sz w:val="24"/>
          <w:szCs w:val="24"/>
        </w:rPr>
      </w:pPr>
      <w:r>
        <w:rPr>
          <w:rFonts w:ascii="Times New Roman" w:hAnsi="Times New Roman" w:cs="Times New Roman"/>
          <w:b/>
          <w:sz w:val="24"/>
          <w:szCs w:val="24"/>
        </w:rPr>
        <w:lastRenderedPageBreak/>
        <w:t>Описание на негативните (разходите) и положителните (ползите) въздействия за всяка от заинтересованите страни, за всеки от вариантите по Раздел IV</w:t>
      </w:r>
    </w:p>
    <w:p w:rsidR="00DC7EC7" w:rsidRDefault="00DC7EC7" w:rsidP="00DC7EC7">
      <w:pPr>
        <w:ind w:firstLine="708"/>
        <w:jc w:val="both"/>
        <w:rPr>
          <w:rFonts w:ascii="Times New Roman" w:hAnsi="Times New Roman" w:cs="Times New Roman"/>
          <w:sz w:val="24"/>
          <w:szCs w:val="24"/>
        </w:rPr>
      </w:pPr>
      <w:r>
        <w:rPr>
          <w:rFonts w:ascii="Times New Roman" w:hAnsi="Times New Roman" w:cs="Times New Roman"/>
          <w:b/>
          <w:sz w:val="24"/>
          <w:szCs w:val="24"/>
        </w:rPr>
        <w:t>При вариант 0 - без действие</w:t>
      </w:r>
      <w:r>
        <w:rPr>
          <w:rFonts w:ascii="Times New Roman" w:hAnsi="Times New Roman" w:cs="Times New Roman"/>
          <w:sz w:val="24"/>
          <w:szCs w:val="24"/>
        </w:rPr>
        <w:t>, непредприемането на действия за въвеждане в правния мир на проекта на Методика би означавало, че няма да се отговори на необходимостта от:</w:t>
      </w:r>
    </w:p>
    <w:p w:rsidR="00DC7EC7" w:rsidRDefault="00DC7EC7" w:rsidP="00DC7EC7">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 xml:space="preserve">ясно регламентиране на правилата, по които социалните предприятия ще се регистрират и съответно функционират; </w:t>
      </w:r>
    </w:p>
    <w:p w:rsidR="00DC7EC7" w:rsidRDefault="00DC7EC7" w:rsidP="00DC7EC7">
      <w:pPr>
        <w:pStyle w:val="ListParagraph"/>
        <w:numPr>
          <w:ilvl w:val="0"/>
          <w:numId w:val="25"/>
        </w:numPr>
        <w:jc w:val="both"/>
        <w:rPr>
          <w:rFonts w:ascii="Times New Roman" w:hAnsi="Times New Roman" w:cs="Times New Roman"/>
          <w:sz w:val="24"/>
          <w:szCs w:val="24"/>
        </w:rPr>
      </w:pPr>
      <w:r>
        <w:rPr>
          <w:rFonts w:ascii="Times New Roman" w:hAnsi="Times New Roman" w:cs="Times New Roman"/>
          <w:sz w:val="24"/>
          <w:szCs w:val="24"/>
        </w:rPr>
        <w:t xml:space="preserve">предоставяне на конкретни </w:t>
      </w:r>
      <w:r w:rsidR="00E11C5D">
        <w:rPr>
          <w:rFonts w:ascii="Times New Roman" w:hAnsi="Times New Roman" w:cs="Times New Roman"/>
          <w:sz w:val="24"/>
          <w:szCs w:val="24"/>
        </w:rPr>
        <w:t xml:space="preserve">насърчителни </w:t>
      </w:r>
      <w:r>
        <w:rPr>
          <w:rFonts w:ascii="Times New Roman" w:hAnsi="Times New Roman" w:cs="Times New Roman"/>
          <w:sz w:val="24"/>
          <w:szCs w:val="24"/>
        </w:rPr>
        <w:t>мерки, необходими на социалните предприятия, за да разгърнат своя потенциал и да участват равноправно в стопанския живот на страната наред с предприятията от конвенционалния бизнес;</w:t>
      </w:r>
    </w:p>
    <w:p w:rsidR="00DC7EC7" w:rsidRPr="0007413B" w:rsidRDefault="00DC7EC7" w:rsidP="00DC7EC7">
      <w:pPr>
        <w:pStyle w:val="ListParagraph"/>
        <w:numPr>
          <w:ilvl w:val="0"/>
          <w:numId w:val="25"/>
        </w:numPr>
        <w:jc w:val="both"/>
        <w:rPr>
          <w:rFonts w:ascii="Times New Roman" w:hAnsi="Times New Roman" w:cs="Times New Roman"/>
          <w:sz w:val="24"/>
          <w:szCs w:val="24"/>
          <w:lang w:val="ru-RU"/>
        </w:rPr>
      </w:pPr>
      <w:r>
        <w:rPr>
          <w:rFonts w:ascii="Times New Roman" w:hAnsi="Times New Roman" w:cs="Times New Roman"/>
          <w:sz w:val="24"/>
          <w:szCs w:val="24"/>
        </w:rPr>
        <w:t>стимулиране на единния пазар и конкурентоспособността на предприятията от социалната и солидарна икономика</w:t>
      </w:r>
      <w:r w:rsidR="000C42BF">
        <w:rPr>
          <w:rFonts w:ascii="Times New Roman" w:hAnsi="Times New Roman" w:cs="Times New Roman"/>
          <w:sz w:val="24"/>
          <w:szCs w:val="24"/>
        </w:rPr>
        <w:t>.</w:t>
      </w:r>
      <w:r>
        <w:rPr>
          <w:rFonts w:ascii="Times New Roman" w:hAnsi="Times New Roman" w:cs="Times New Roman"/>
          <w:sz w:val="24"/>
          <w:szCs w:val="24"/>
        </w:rPr>
        <w:t xml:space="preserve"> </w:t>
      </w:r>
    </w:p>
    <w:p w:rsidR="00DC7EC7" w:rsidRDefault="00DC7EC7" w:rsidP="00DC7EC7">
      <w:pPr>
        <w:jc w:val="both"/>
        <w:rPr>
          <w:rFonts w:ascii="Times New Roman" w:hAnsi="Times New Roman" w:cs="Times New Roman"/>
          <w:sz w:val="24"/>
          <w:szCs w:val="24"/>
        </w:rPr>
      </w:pPr>
      <w:r>
        <w:rPr>
          <w:rFonts w:ascii="Times New Roman" w:hAnsi="Times New Roman" w:cs="Times New Roman"/>
          <w:sz w:val="24"/>
          <w:szCs w:val="24"/>
        </w:rPr>
        <w:t>По отношение на заинтересованите страни не се очакват ползи:</w:t>
      </w:r>
    </w:p>
    <w:p w:rsidR="00DC7EC7" w:rsidRDefault="00DC7EC7" w:rsidP="00DC7EC7">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няма да се изградят условия за цялостна система, която да даде възможност на социалните предприятия да разгърнат своя потенциал;</w:t>
      </w:r>
    </w:p>
    <w:p w:rsidR="00DC7EC7" w:rsidRDefault="00DC7EC7" w:rsidP="00DC7EC7">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няма да са ясни правилата, по които социалните предприятия ще влизат в правни взаимоотношения с държавата и местните органи на управление.</w:t>
      </w:r>
      <w:r w:rsidRPr="0007413B">
        <w:rPr>
          <w:rFonts w:ascii="Times New Roman" w:hAnsi="Times New Roman" w:cs="Times New Roman"/>
          <w:sz w:val="24"/>
          <w:szCs w:val="24"/>
        </w:rPr>
        <w:t xml:space="preserve"> </w:t>
      </w:r>
    </w:p>
    <w:p w:rsidR="00DC7EC7" w:rsidRPr="0007413B" w:rsidRDefault="00DC7EC7" w:rsidP="00DC7EC7">
      <w:pPr>
        <w:pStyle w:val="ListParagraph"/>
        <w:numPr>
          <w:ilvl w:val="0"/>
          <w:numId w:val="26"/>
        </w:numPr>
        <w:jc w:val="both"/>
        <w:rPr>
          <w:rFonts w:ascii="Times New Roman" w:hAnsi="Times New Roman" w:cs="Times New Roman"/>
          <w:sz w:val="24"/>
          <w:szCs w:val="24"/>
        </w:rPr>
      </w:pPr>
      <w:r>
        <w:rPr>
          <w:rFonts w:ascii="Times New Roman" w:hAnsi="Times New Roman" w:cs="Times New Roman"/>
          <w:sz w:val="24"/>
          <w:szCs w:val="24"/>
        </w:rPr>
        <w:t>Няма да се създаде инструмент, облекчаващ инвестиционната активност, насочена към предприятия със значимо социално въздействие.</w:t>
      </w:r>
      <w:r w:rsidRPr="0007413B">
        <w:rPr>
          <w:rFonts w:ascii="Times New Roman" w:hAnsi="Times New Roman" w:cs="Times New Roman"/>
          <w:sz w:val="24"/>
          <w:szCs w:val="24"/>
        </w:rPr>
        <w:t xml:space="preserve">                                                                                                                                                                                                                                                                                                                                                                                                                                                                                                            </w:t>
      </w:r>
    </w:p>
    <w:p w:rsidR="00E11C5D" w:rsidRDefault="00DC7EC7" w:rsidP="00DC7EC7">
      <w:pPr>
        <w:ind w:firstLine="708"/>
        <w:jc w:val="both"/>
        <w:rPr>
          <w:rFonts w:ascii="Times New Roman" w:hAnsi="Times New Roman" w:cs="Times New Roman"/>
          <w:sz w:val="24"/>
          <w:szCs w:val="24"/>
        </w:rPr>
      </w:pPr>
      <w:r>
        <w:rPr>
          <w:rFonts w:ascii="Times New Roman" w:hAnsi="Times New Roman" w:cs="Times New Roman"/>
          <w:b/>
          <w:sz w:val="24"/>
          <w:szCs w:val="24"/>
        </w:rPr>
        <w:t xml:space="preserve">При вариант 1, с приемането на проекта на Методика </w:t>
      </w:r>
      <w:r>
        <w:rPr>
          <w:rFonts w:ascii="Times New Roman" w:hAnsi="Times New Roman" w:cs="Times New Roman"/>
          <w:sz w:val="24"/>
          <w:szCs w:val="24"/>
        </w:rPr>
        <w:t>ще се осигури възможност за методично определяне на социалната добавена стойност</w:t>
      </w:r>
      <w:r w:rsidR="00E11C5D">
        <w:rPr>
          <w:rFonts w:ascii="Times New Roman" w:hAnsi="Times New Roman" w:cs="Times New Roman"/>
          <w:sz w:val="24"/>
          <w:szCs w:val="24"/>
        </w:rPr>
        <w:t>, пир съобразяване с</w:t>
      </w:r>
      <w:r>
        <w:rPr>
          <w:rFonts w:ascii="Times New Roman" w:hAnsi="Times New Roman" w:cs="Times New Roman"/>
          <w:sz w:val="24"/>
          <w:szCs w:val="24"/>
        </w:rPr>
        <w:t xml:space="preserve"> моделните характеристики на социалните предприятия чрез конкретни измерими индикатори от икономическо и социално естество. </w:t>
      </w:r>
      <w:r w:rsidR="001936DA">
        <w:rPr>
          <w:rFonts w:ascii="Times New Roman" w:hAnsi="Times New Roman" w:cs="Times New Roman"/>
          <w:sz w:val="24"/>
          <w:szCs w:val="24"/>
        </w:rPr>
        <w:t xml:space="preserve">Ще се отчете </w:t>
      </w:r>
      <w:r w:rsidR="00E11C5D" w:rsidRPr="00E11C5D">
        <w:rPr>
          <w:rFonts w:ascii="Times New Roman" w:hAnsi="Times New Roman" w:cs="Times New Roman"/>
          <w:sz w:val="24"/>
          <w:szCs w:val="24"/>
        </w:rPr>
        <w:t xml:space="preserve">значимостта </w:t>
      </w:r>
      <w:r w:rsidR="001936DA">
        <w:rPr>
          <w:rFonts w:ascii="Times New Roman" w:hAnsi="Times New Roman" w:cs="Times New Roman"/>
          <w:sz w:val="24"/>
          <w:szCs w:val="24"/>
        </w:rPr>
        <w:t xml:space="preserve">на социалните предприятия </w:t>
      </w:r>
      <w:r w:rsidR="00E11C5D" w:rsidRPr="00E11C5D">
        <w:rPr>
          <w:rFonts w:ascii="Times New Roman" w:hAnsi="Times New Roman" w:cs="Times New Roman"/>
          <w:sz w:val="24"/>
          <w:szCs w:val="24"/>
        </w:rPr>
        <w:t>за макроикономическите, търговските и социалноикономическите показатели</w:t>
      </w:r>
    </w:p>
    <w:p w:rsidR="00DC7EC7" w:rsidRDefault="00DC7EC7" w:rsidP="00DC7EC7">
      <w:pPr>
        <w:ind w:firstLine="708"/>
        <w:jc w:val="both"/>
        <w:rPr>
          <w:rFonts w:ascii="Times New Roman" w:hAnsi="Times New Roman" w:cs="Times New Roman"/>
          <w:sz w:val="24"/>
          <w:szCs w:val="24"/>
        </w:rPr>
      </w:pPr>
      <w:r>
        <w:rPr>
          <w:rFonts w:ascii="Times New Roman" w:hAnsi="Times New Roman" w:cs="Times New Roman"/>
          <w:sz w:val="24"/>
          <w:szCs w:val="24"/>
        </w:rPr>
        <w:t>Ще се отговори на очакванията и разбирането на заинтересованите страни за прилагане в националната политика на насоките и резултатите от проведени дейности, инициирани от ЕК и неправителствения сектор в България и в ЕС</w:t>
      </w:r>
      <w:r w:rsidR="001936DA">
        <w:rPr>
          <w:rFonts w:ascii="Times New Roman" w:hAnsi="Times New Roman" w:cs="Times New Roman"/>
          <w:sz w:val="24"/>
          <w:szCs w:val="24"/>
        </w:rPr>
        <w:t xml:space="preserve"> в областта на измерване на социалната добавена стойност</w:t>
      </w:r>
    </w:p>
    <w:p w:rsidR="00DC7EC7" w:rsidRDefault="00DC7EC7" w:rsidP="00DC7EC7">
      <w:pPr>
        <w:jc w:val="both"/>
        <w:rPr>
          <w:rFonts w:ascii="Times New Roman" w:hAnsi="Times New Roman" w:cs="Times New Roman"/>
          <w:sz w:val="24"/>
          <w:szCs w:val="24"/>
        </w:rPr>
      </w:pPr>
      <w:r>
        <w:rPr>
          <w:rFonts w:ascii="Times New Roman" w:hAnsi="Times New Roman" w:cs="Times New Roman"/>
          <w:sz w:val="24"/>
          <w:szCs w:val="24"/>
        </w:rPr>
        <w:t>По отношение на заинтересованите страни:</w:t>
      </w:r>
    </w:p>
    <w:p w:rsidR="00DC7EC7" w:rsidRDefault="00DC7EC7" w:rsidP="00DC7EC7">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насочване  вниманието на финансиращи организации към конкретен правен субект и възможност да базират своята оценка освен върху неговата капиталова резултативност, но и върху реализирания социален ефект от дейността</w:t>
      </w:r>
      <w:r w:rsidR="000C42BF">
        <w:rPr>
          <w:rFonts w:ascii="Times New Roman" w:hAnsi="Times New Roman" w:cs="Times New Roman"/>
          <w:sz w:val="24"/>
          <w:szCs w:val="24"/>
        </w:rPr>
        <w:t>;</w:t>
      </w:r>
      <w:r>
        <w:rPr>
          <w:rFonts w:ascii="Times New Roman" w:hAnsi="Times New Roman" w:cs="Times New Roman"/>
          <w:sz w:val="24"/>
          <w:szCs w:val="24"/>
        </w:rPr>
        <w:t xml:space="preserve">  </w:t>
      </w:r>
    </w:p>
    <w:p w:rsidR="00DC7EC7" w:rsidRDefault="00DC7EC7" w:rsidP="00DC7EC7">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 xml:space="preserve">координирано и целенасочено развиване на политиката по социална икономика, </w:t>
      </w:r>
    </w:p>
    <w:p w:rsidR="00DC7EC7" w:rsidRDefault="00DC7EC7" w:rsidP="00DC7EC7">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регламентиране на правилата за насърчаване и стимулиране на социалните предприятия</w:t>
      </w:r>
      <w:r w:rsidR="000C42BF">
        <w:rPr>
          <w:rFonts w:ascii="Times New Roman" w:hAnsi="Times New Roman" w:cs="Times New Roman"/>
          <w:sz w:val="24"/>
          <w:szCs w:val="24"/>
        </w:rPr>
        <w:t>;</w:t>
      </w:r>
      <w:r>
        <w:rPr>
          <w:rFonts w:ascii="Times New Roman" w:hAnsi="Times New Roman" w:cs="Times New Roman"/>
          <w:sz w:val="24"/>
          <w:szCs w:val="24"/>
        </w:rPr>
        <w:t xml:space="preserve">  </w:t>
      </w:r>
    </w:p>
    <w:p w:rsidR="00DC7EC7" w:rsidRDefault="00DC7EC7" w:rsidP="00DC7EC7">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не се предвиждат негативи за заинтересованите страни;</w:t>
      </w:r>
    </w:p>
    <w:p w:rsidR="00DC7EC7" w:rsidRDefault="00DC7EC7" w:rsidP="00DC7EC7">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lastRenderedPageBreak/>
        <w:t>разходите няма да надхвърлят очаквания положителен ефект</w:t>
      </w:r>
      <w:r w:rsidR="000C42BF">
        <w:rPr>
          <w:rFonts w:ascii="Times New Roman" w:hAnsi="Times New Roman" w:cs="Times New Roman"/>
          <w:sz w:val="24"/>
          <w:szCs w:val="24"/>
        </w:rPr>
        <w:t>;</w:t>
      </w:r>
    </w:p>
    <w:p w:rsidR="00DC7EC7" w:rsidRDefault="00DC7EC7" w:rsidP="00DC7EC7">
      <w:pPr>
        <w:pStyle w:val="ListParagraph"/>
        <w:numPr>
          <w:ilvl w:val="0"/>
          <w:numId w:val="27"/>
        </w:numPr>
        <w:jc w:val="both"/>
        <w:rPr>
          <w:rFonts w:ascii="Times New Roman" w:hAnsi="Times New Roman" w:cs="Times New Roman"/>
          <w:sz w:val="24"/>
          <w:szCs w:val="24"/>
        </w:rPr>
      </w:pPr>
      <w:r>
        <w:rPr>
          <w:rFonts w:ascii="Times New Roman" w:hAnsi="Times New Roman" w:cs="Times New Roman"/>
          <w:sz w:val="24"/>
          <w:szCs w:val="24"/>
        </w:rPr>
        <w:t>Стимулиране на конкурентоспособността на предприятията от социалната и солидарна икономика и единния пазар в рамките на ЕС.</w:t>
      </w:r>
    </w:p>
    <w:p w:rsidR="00DC7EC7" w:rsidRPr="00DC7B72" w:rsidRDefault="001936DA" w:rsidP="00DC7EC7">
      <w:pPr>
        <w:jc w:val="both"/>
        <w:rPr>
          <w:rFonts w:ascii="Times New Roman" w:hAnsi="Times New Roman" w:cs="Times New Roman"/>
          <w:sz w:val="24"/>
          <w:szCs w:val="24"/>
        </w:rPr>
      </w:pPr>
      <w:r>
        <w:rPr>
          <w:rFonts w:ascii="Times New Roman" w:hAnsi="Times New Roman" w:cs="Times New Roman"/>
          <w:sz w:val="24"/>
          <w:szCs w:val="24"/>
        </w:rPr>
        <w:t>стимулиране на социално-отговорна култура на потребление и съответна предприемаческа култура на производство на стоки и услуги, основана на постигане на висока социална добавена стойност.</w:t>
      </w:r>
      <w:r w:rsidR="00DC7EC7">
        <w:rPr>
          <w:rFonts w:ascii="Times New Roman" w:hAnsi="Times New Roman" w:cs="Times New Roman"/>
          <w:sz w:val="24"/>
          <w:szCs w:val="24"/>
        </w:rPr>
        <w:t xml:space="preserve">                                                                                                                                                                                                                                                                                                                                                                                                                                                                               </w:t>
      </w:r>
    </w:p>
    <w:p w:rsidR="00DC7EC7" w:rsidRDefault="00DC7EC7" w:rsidP="00DC7EC7">
      <w:pPr>
        <w:ind w:firstLine="709"/>
        <w:jc w:val="both"/>
        <w:rPr>
          <w:rFonts w:ascii="Times New Roman" w:hAnsi="Times New Roman" w:cs="Times New Roman"/>
          <w:b/>
          <w:sz w:val="24"/>
          <w:szCs w:val="24"/>
        </w:rPr>
      </w:pPr>
      <w:r>
        <w:rPr>
          <w:rFonts w:ascii="Times New Roman" w:hAnsi="Times New Roman" w:cs="Times New Roman"/>
          <w:b/>
          <w:sz w:val="24"/>
          <w:szCs w:val="24"/>
        </w:rPr>
        <w:t>Раздел IX</w:t>
      </w:r>
    </w:p>
    <w:p w:rsidR="00DC7EC7" w:rsidRDefault="00DC7EC7" w:rsidP="00DC7EC7">
      <w:pPr>
        <w:ind w:firstLine="709"/>
        <w:jc w:val="both"/>
        <w:rPr>
          <w:rFonts w:ascii="Times New Roman" w:hAnsi="Times New Roman" w:cs="Times New Roman"/>
          <w:b/>
          <w:sz w:val="24"/>
          <w:szCs w:val="24"/>
          <w:lang w:val="ru-RU"/>
        </w:rPr>
      </w:pPr>
      <w:r>
        <w:rPr>
          <w:rFonts w:ascii="Times New Roman" w:hAnsi="Times New Roman" w:cs="Times New Roman"/>
          <w:b/>
          <w:sz w:val="24"/>
          <w:szCs w:val="24"/>
        </w:rPr>
        <w:t>Сравнение на вариантите въз основа на изчисленията и данните по Раздел V-VIII</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Предвид гореизложеното, както и с оглед на липсата на възможност за извършване на точно остойностяване на разходите и ползите по отношение на предложените варианти, не е възможно да бъде представен точен количествен разчет. Препоръчително е въвеждане на вариант 1, предвид очакваното по-високо ниво на ефективност и с цел оптимално постигане на целите на ЗПССИ.</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С приемането на Методика, съществуващата практика на функциониране на социалните предприятия в България ще бъде правно регламентирана в детайли и подобрена. Икономическият потенциал при наличието на изградена екосистема за насърчено развитие на социалната и солидарна икономика и по специално на социалните предприяти</w:t>
      </w:r>
      <w:r w:rsidR="000C42BF">
        <w:rPr>
          <w:rFonts w:ascii="Times New Roman" w:hAnsi="Times New Roman" w:cs="Times New Roman"/>
          <w:sz w:val="24"/>
          <w:szCs w:val="24"/>
        </w:rPr>
        <w:t>я</w:t>
      </w:r>
      <w:r>
        <w:rPr>
          <w:rFonts w:ascii="Times New Roman" w:hAnsi="Times New Roman" w:cs="Times New Roman"/>
          <w:sz w:val="24"/>
          <w:szCs w:val="24"/>
        </w:rPr>
        <w:t xml:space="preserve"> достига до близо 2% от БВП при брой на наетите/заетите лица около 6,5 %. Наличието на нормативно устройство на социалните предприятия е градивен елемент от тази правна, икономическа и социална инфраструктура, която е необходима за постигането на заявените резултати. </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Изследванията на чуждестранния опит сочат, че социалната и солидарна икономика е общопризнат модел на съчетаване на солидарност, на общностен и личен икономически и социален интерес в обществените отношения, а социалните предприятия имат съществена роля за изграждане на алтернативна икономика, създаване на заетост, гарантиране на правата, разширяване на индивидуалната и колективна осведоменост за настоящите социални и икономически процеси и други.</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Въвеждането на Вариант 1 е напълно реалистична възможност Република България да отговори на необходимостта от правно регламентиране на социалната и солидарна икономика и нейните основни субекти – социалните предприятия, така както е посочено в </w:t>
      </w:r>
      <w:r w:rsidRPr="00D82376">
        <w:rPr>
          <w:rFonts w:ascii="Times New Roman" w:hAnsi="Times New Roman" w:cs="Times New Roman"/>
          <w:sz w:val="24"/>
          <w:szCs w:val="24"/>
        </w:rPr>
        <w:t>Съобщение</w:t>
      </w:r>
      <w:r>
        <w:rPr>
          <w:rFonts w:ascii="Times New Roman" w:hAnsi="Times New Roman" w:cs="Times New Roman"/>
          <w:sz w:val="24"/>
          <w:szCs w:val="24"/>
        </w:rPr>
        <w:t>то</w:t>
      </w:r>
      <w:r w:rsidRPr="00D82376">
        <w:rPr>
          <w:rFonts w:ascii="Times New Roman" w:hAnsi="Times New Roman" w:cs="Times New Roman"/>
          <w:sz w:val="24"/>
          <w:szCs w:val="24"/>
        </w:rPr>
        <w:t xml:space="preserve"> на комисията до Европейския парламент, Съвета, Икономическия и социален </w:t>
      </w:r>
      <w:r>
        <w:rPr>
          <w:rFonts w:ascii="Times New Roman" w:hAnsi="Times New Roman" w:cs="Times New Roman"/>
          <w:sz w:val="24"/>
          <w:szCs w:val="24"/>
        </w:rPr>
        <w:t>комитет и Комитета на регионите</w:t>
      </w:r>
      <w:r w:rsidRPr="00D82376">
        <w:rPr>
          <w:rFonts w:ascii="Times New Roman" w:hAnsi="Times New Roman" w:cs="Times New Roman"/>
          <w:sz w:val="24"/>
          <w:szCs w:val="24"/>
        </w:rPr>
        <w:t>, Брюксел, 25.10.2011 г., COM(2011) 682 окончателен</w:t>
      </w:r>
      <w:r>
        <w:rPr>
          <w:rFonts w:ascii="Times New Roman" w:hAnsi="Times New Roman" w:cs="Times New Roman"/>
          <w:sz w:val="24"/>
          <w:szCs w:val="24"/>
        </w:rPr>
        <w:t xml:space="preserve"> – „Инициатива за социално предприемачество“. Въвеждането в правния мир на понятието социално предприятие, определянето на възможностите за взаимодействие със другите субекти в областта на социалната икономика ще даде възможност за по-добро целенасочване на политиката по социална икономика и по-добро разпознаване на социалните предприятия от страна на други заинтересовани национални и международни заинтересовани страни. Политиката ще се основава на обективни индикатори за резултативността и ефектите, което ще позволи въвеждането на различни и съвременни подходи на отчетност на рентабилността от </w:t>
      </w:r>
      <w:r>
        <w:rPr>
          <w:rFonts w:ascii="Times New Roman" w:hAnsi="Times New Roman" w:cs="Times New Roman"/>
          <w:sz w:val="24"/>
          <w:szCs w:val="24"/>
        </w:rPr>
        <w:lastRenderedPageBreak/>
        <w:t xml:space="preserve">извършваните публични инвестиции в субектите на социалната и солидарна икономика. </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проекта  на Методика за оценка на социалната добавена стойност ще се подготви и основата за предприемане на последващи действия по статистическото признаване на социалните предприятия, което е изключително важно за определяне на обхвата и приноса им за повишаване на БВП.  </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При въвеждането на вариант 0 основните елементи на екосистемата на социалната и солидарна икономика ще останат в състоянието на разпокъсаност и със слабо влияние върху тяхната конкурентоспособност и социално въздействие. </w:t>
      </w:r>
    </w:p>
    <w:p w:rsidR="00DC7EC7" w:rsidRDefault="00DC7EC7" w:rsidP="00DC7EC7">
      <w:pPr>
        <w:ind w:left="720"/>
        <w:contextualSpacing/>
        <w:jc w:val="both"/>
        <w:rPr>
          <w:rFonts w:ascii="Times New Roman" w:hAnsi="Times New Roman" w:cs="Times New Roman"/>
          <w:b/>
          <w:sz w:val="24"/>
          <w:szCs w:val="24"/>
        </w:rPr>
      </w:pPr>
    </w:p>
    <w:p w:rsidR="00E117B2" w:rsidRDefault="00E117B2" w:rsidP="00DC7EC7">
      <w:pPr>
        <w:ind w:left="720"/>
        <w:contextualSpacing/>
        <w:jc w:val="both"/>
        <w:rPr>
          <w:rFonts w:ascii="Times New Roman" w:hAnsi="Times New Roman" w:cs="Times New Roman"/>
          <w:b/>
          <w:sz w:val="24"/>
          <w:szCs w:val="24"/>
        </w:rPr>
      </w:pPr>
    </w:p>
    <w:p w:rsidR="00E117B2" w:rsidRDefault="00E117B2" w:rsidP="00DC7EC7">
      <w:pPr>
        <w:ind w:left="720"/>
        <w:contextualSpacing/>
        <w:jc w:val="both"/>
        <w:rPr>
          <w:rFonts w:ascii="Times New Roman" w:hAnsi="Times New Roman" w:cs="Times New Roman"/>
          <w:b/>
          <w:sz w:val="24"/>
          <w:szCs w:val="24"/>
        </w:rPr>
      </w:pPr>
    </w:p>
    <w:p w:rsidR="00E117B2" w:rsidRDefault="00E117B2" w:rsidP="00DC7EC7">
      <w:pPr>
        <w:ind w:left="720"/>
        <w:contextualSpacing/>
        <w:jc w:val="both"/>
        <w:rPr>
          <w:rFonts w:ascii="Times New Roman" w:hAnsi="Times New Roman" w:cs="Times New Roman"/>
          <w:b/>
          <w:sz w:val="24"/>
          <w:szCs w:val="24"/>
        </w:rPr>
      </w:pPr>
    </w:p>
    <w:p w:rsidR="00E117B2" w:rsidRDefault="00E117B2" w:rsidP="00DC7EC7">
      <w:pPr>
        <w:ind w:left="720"/>
        <w:contextualSpacing/>
        <w:jc w:val="both"/>
        <w:rPr>
          <w:rFonts w:ascii="Times New Roman" w:hAnsi="Times New Roman" w:cs="Times New Roman"/>
          <w:b/>
          <w:sz w:val="24"/>
          <w:szCs w:val="24"/>
        </w:rPr>
      </w:pPr>
    </w:p>
    <w:p w:rsidR="00E117B2" w:rsidRDefault="00E117B2" w:rsidP="00DC7EC7">
      <w:pPr>
        <w:ind w:left="720"/>
        <w:contextualSpacing/>
        <w:jc w:val="both"/>
        <w:rPr>
          <w:rFonts w:ascii="Times New Roman" w:hAnsi="Times New Roman" w:cs="Times New Roman"/>
          <w:b/>
          <w:sz w:val="24"/>
          <w:szCs w:val="24"/>
        </w:rPr>
      </w:pPr>
    </w:p>
    <w:p w:rsidR="00E117B2" w:rsidRDefault="00E117B2" w:rsidP="00DC7EC7">
      <w:pPr>
        <w:ind w:left="720"/>
        <w:contextualSpacing/>
        <w:jc w:val="both"/>
        <w:rPr>
          <w:rFonts w:ascii="Times New Roman" w:hAnsi="Times New Roman" w:cs="Times New Roman"/>
          <w:b/>
          <w:sz w:val="24"/>
          <w:szCs w:val="24"/>
        </w:rPr>
      </w:pPr>
    </w:p>
    <w:p w:rsidR="00DC7EC7" w:rsidRDefault="00DC7EC7" w:rsidP="00DC7EC7">
      <w:pPr>
        <w:ind w:firstLine="709"/>
        <w:jc w:val="both"/>
        <w:rPr>
          <w:rFonts w:ascii="Times New Roman" w:hAnsi="Times New Roman" w:cs="Times New Roman"/>
          <w:b/>
          <w:sz w:val="24"/>
          <w:szCs w:val="24"/>
        </w:rPr>
      </w:pPr>
      <w:r>
        <w:rPr>
          <w:rFonts w:ascii="Times New Roman" w:hAnsi="Times New Roman" w:cs="Times New Roman"/>
          <w:b/>
          <w:sz w:val="24"/>
          <w:szCs w:val="24"/>
        </w:rPr>
        <w:t>Раздел X</w:t>
      </w:r>
    </w:p>
    <w:p w:rsidR="00DC7EC7" w:rsidRDefault="00DC7EC7" w:rsidP="00DC7EC7">
      <w:pPr>
        <w:ind w:firstLine="709"/>
        <w:jc w:val="both"/>
        <w:rPr>
          <w:rFonts w:ascii="Times New Roman" w:hAnsi="Times New Roman" w:cs="Times New Roman"/>
          <w:b/>
          <w:sz w:val="24"/>
          <w:szCs w:val="24"/>
        </w:rPr>
      </w:pPr>
      <w:r>
        <w:rPr>
          <w:rFonts w:ascii="Times New Roman" w:hAnsi="Times New Roman" w:cs="Times New Roman"/>
          <w:b/>
          <w:sz w:val="24"/>
          <w:szCs w:val="24"/>
        </w:rPr>
        <w:t>Обобщение на резултатите от проведените консултации по раздел V, включително на основните въпроси, приетите предложения и обосновка за неприетите становища и предложения на заинтересованите страни.</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Министерство на труда и социалната политика прилага трайно установена политика на отворен диалог с всички заинтересовани страни. </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Със заповед на Министъра на труда и социалната политика за развитието на политиката по социална икономика е създадена междуведомствена работна група по социална икономика</w:t>
      </w:r>
      <w:r>
        <w:rPr>
          <w:rStyle w:val="FootnoteReference"/>
          <w:rFonts w:ascii="Times New Roman" w:hAnsi="Times New Roman" w:cs="Times New Roman"/>
          <w:sz w:val="24"/>
          <w:szCs w:val="24"/>
        </w:rPr>
        <w:footnoteReference w:id="2"/>
      </w:r>
      <w:r>
        <w:rPr>
          <w:rFonts w:ascii="Times New Roman" w:hAnsi="Times New Roman" w:cs="Times New Roman"/>
          <w:sz w:val="24"/>
          <w:szCs w:val="24"/>
        </w:rPr>
        <w:t xml:space="preserve"> с участието на 37 представители на различни институции и организации, които представляват различна компетенция и различни социални и/или икономически интереси. Междуведомствената работна група „предлага, обсъжда и дава становища за законодателни инициативи в областта на социалната икономика“. По повод разработения ЗПССИ са потърсени и са предоставени  десетки становища на социални предприятия, работодателски и синдикални организации, неправителствени организации, като всички по принцип, но особено работодателските организации подкрепят разработването и приемането на проект </w:t>
      </w:r>
      <w:r w:rsidR="000C42BF">
        <w:rPr>
          <w:rFonts w:ascii="Times New Roman" w:hAnsi="Times New Roman" w:cs="Times New Roman"/>
          <w:sz w:val="24"/>
          <w:szCs w:val="24"/>
        </w:rPr>
        <w:t xml:space="preserve">на </w:t>
      </w:r>
      <w:r>
        <w:rPr>
          <w:rFonts w:ascii="Times New Roman" w:hAnsi="Times New Roman" w:cs="Times New Roman"/>
          <w:sz w:val="24"/>
          <w:szCs w:val="24"/>
        </w:rPr>
        <w:t xml:space="preserve">обективен инструмент за определяне на моделните дефицити и социалната полза от финансови инвестиции в социалната сфера. </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резултат проектът се основава на либерален подход и изгражда </w:t>
      </w:r>
      <w:proofErr w:type="spellStart"/>
      <w:r>
        <w:rPr>
          <w:rFonts w:ascii="Times New Roman" w:hAnsi="Times New Roman" w:cs="Times New Roman"/>
          <w:sz w:val="24"/>
          <w:szCs w:val="24"/>
        </w:rPr>
        <w:t>жизненоспособен</w:t>
      </w:r>
      <w:proofErr w:type="spellEnd"/>
      <w:r>
        <w:rPr>
          <w:rFonts w:ascii="Times New Roman" w:hAnsi="Times New Roman" w:cs="Times New Roman"/>
          <w:sz w:val="24"/>
          <w:szCs w:val="24"/>
        </w:rPr>
        <w:t xml:space="preserve"> модел, който отчита вече съществуващи практики и ги надгражда през призмата на националната специфика</w:t>
      </w:r>
      <w:r w:rsidR="000C42BF">
        <w:rPr>
          <w:rFonts w:ascii="Times New Roman" w:hAnsi="Times New Roman" w:cs="Times New Roman"/>
          <w:sz w:val="24"/>
          <w:szCs w:val="24"/>
        </w:rPr>
        <w:t>.</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Като продължава своята постоянна политика на широк диалог по проблемите на социалната икономика, МТСП предвижда в рамките на общественото обсъждане на проект на Методиката </w:t>
      </w:r>
      <w:r w:rsidR="000C42BF">
        <w:rPr>
          <w:rFonts w:ascii="Times New Roman" w:hAnsi="Times New Roman" w:cs="Times New Roman"/>
          <w:sz w:val="24"/>
          <w:szCs w:val="24"/>
        </w:rPr>
        <w:t xml:space="preserve">да </w:t>
      </w:r>
      <w:r>
        <w:rPr>
          <w:rFonts w:ascii="Times New Roman" w:hAnsi="Times New Roman" w:cs="Times New Roman"/>
          <w:sz w:val="24"/>
          <w:szCs w:val="24"/>
        </w:rPr>
        <w:t xml:space="preserve">търси чрез директни консултации, кръгли маси, работни </w:t>
      </w:r>
      <w:r>
        <w:rPr>
          <w:rFonts w:ascii="Times New Roman" w:hAnsi="Times New Roman" w:cs="Times New Roman"/>
          <w:sz w:val="24"/>
          <w:szCs w:val="24"/>
        </w:rPr>
        <w:lastRenderedPageBreak/>
        <w:t>групи и др., мнението на неправителствените организации, представляващи интересите на следните уязвими групи:</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 xml:space="preserve">а) хора с трайни увреждания; </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б) продължително безработни лица, имащи право на месечна социална помощ съгласно Закона за социалното подпомагане и Правилника за прилагането му;</w:t>
      </w:r>
    </w:p>
    <w:p w:rsidR="00DC7EC7" w:rsidRDefault="00DC7EC7" w:rsidP="00DC7EC7">
      <w:pPr>
        <w:tabs>
          <w:tab w:val="left" w:pos="7215"/>
        </w:tabs>
        <w:spacing w:after="0"/>
        <w:ind w:left="709" w:right="-92"/>
        <w:jc w:val="both"/>
        <w:rPr>
          <w:rFonts w:ascii="Times New Roman" w:hAnsi="Times New Roman" w:cs="Times New Roman"/>
          <w:sz w:val="24"/>
          <w:szCs w:val="24"/>
        </w:rPr>
      </w:pPr>
      <w:r>
        <w:rPr>
          <w:rFonts w:ascii="Times New Roman" w:hAnsi="Times New Roman" w:cs="Times New Roman"/>
          <w:sz w:val="24"/>
          <w:szCs w:val="24"/>
        </w:rPr>
        <w:t>в) лица до 29 годишна възраст, които нямат предходен професионален опи</w:t>
      </w:r>
      <w:r>
        <w:rPr>
          <w:rFonts w:ascii="Times New Roman" w:hAnsi="Times New Roman" w:cs="Times New Roman"/>
          <w:sz w:val="24"/>
          <w:szCs w:val="24"/>
        </w:rPr>
        <w:tab/>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г) безработни лица над 55 г., които са регистрирани в Дирекция Бюро по труда;</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д) лица, които отглеждат деца с трайни увреждания и получават помощи по чл. 8д от ЗСПД;</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 xml:space="preserve">е) лица, изтърпели наказание лишаване от свобода за срок не по-кратък от 5 години, ако краят на наказанието е настъпил през последните 3 години от постъпването на работа; </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 xml:space="preserve">ж) лица със зависимост към алкохол или наркотични вещества, което се удостоверява чрез извадка за участие в програма за лечение през последните 2 години от постъпване на работа; </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 xml:space="preserve">з) бездомни лица по смисъла на този закон; </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и) чужденци, получили закрила в Република България по реда на Закона за убежището и бежанците през последните 3 години от постъпването им на работа;</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 xml:space="preserve">й) лица, получили статут на специална закрила по реда на Закона за борба с трафика на хора; </w:t>
      </w:r>
    </w:p>
    <w:p w:rsidR="00DC7EC7" w:rsidRDefault="00DC7EC7" w:rsidP="00DC7EC7">
      <w:pPr>
        <w:spacing w:after="0"/>
        <w:ind w:left="709" w:right="-92"/>
        <w:jc w:val="both"/>
        <w:rPr>
          <w:rFonts w:ascii="Times New Roman" w:hAnsi="Times New Roman" w:cs="Times New Roman"/>
          <w:sz w:val="24"/>
          <w:szCs w:val="24"/>
        </w:rPr>
      </w:pPr>
      <w:r>
        <w:rPr>
          <w:rFonts w:ascii="Times New Roman" w:hAnsi="Times New Roman" w:cs="Times New Roman"/>
          <w:sz w:val="24"/>
          <w:szCs w:val="24"/>
        </w:rPr>
        <w:t>к) лица, жертви на домашно насилие по реда на Закона за домашното насилие</w:t>
      </w:r>
    </w:p>
    <w:p w:rsidR="00644E22" w:rsidRDefault="00644E22" w:rsidP="00644E22">
      <w:pPr>
        <w:jc w:val="both"/>
        <w:rPr>
          <w:rFonts w:ascii="Times New Roman" w:hAnsi="Times New Roman" w:cs="Times New Roman"/>
          <w:sz w:val="24"/>
          <w:szCs w:val="24"/>
        </w:rPr>
      </w:pPr>
    </w:p>
    <w:p w:rsidR="00DC7EC7" w:rsidRPr="00F032A3" w:rsidRDefault="00B80B15" w:rsidP="00644E22">
      <w:pPr>
        <w:ind w:firstLine="708"/>
        <w:jc w:val="both"/>
        <w:rPr>
          <w:rFonts w:ascii="Times New Roman" w:hAnsi="Times New Roman" w:cs="Times New Roman"/>
          <w:sz w:val="24"/>
          <w:szCs w:val="24"/>
        </w:rPr>
      </w:pPr>
      <w:r>
        <w:rPr>
          <w:rFonts w:ascii="Times New Roman" w:hAnsi="Times New Roman" w:cs="Times New Roman"/>
          <w:sz w:val="24"/>
          <w:szCs w:val="24"/>
        </w:rPr>
        <w:t xml:space="preserve">Консултациите бяха извършени в периода декември 2018 – март 2019 г. Консултациите бяха осъществени под формата на фокус групи в рамките на междуведомствената работна група, както и с представители на неправителствени </w:t>
      </w:r>
      <w:r w:rsidR="00644E22">
        <w:rPr>
          <w:rFonts w:ascii="Times New Roman" w:hAnsi="Times New Roman" w:cs="Times New Roman"/>
          <w:sz w:val="24"/>
          <w:szCs w:val="24"/>
        </w:rPr>
        <w:t>организации</w:t>
      </w:r>
      <w:r>
        <w:rPr>
          <w:rFonts w:ascii="Times New Roman" w:hAnsi="Times New Roman" w:cs="Times New Roman"/>
          <w:sz w:val="24"/>
          <w:szCs w:val="24"/>
        </w:rPr>
        <w:t>, представящи интересите на посочените по-горе уязвими групи.</w:t>
      </w:r>
      <w:r w:rsidR="00644E22">
        <w:rPr>
          <w:rFonts w:ascii="Times New Roman" w:hAnsi="Times New Roman" w:cs="Times New Roman"/>
          <w:sz w:val="24"/>
          <w:szCs w:val="24"/>
        </w:rPr>
        <w:t xml:space="preserve"> </w:t>
      </w:r>
      <w:r>
        <w:rPr>
          <w:rFonts w:ascii="Times New Roman" w:hAnsi="Times New Roman" w:cs="Times New Roman"/>
          <w:sz w:val="24"/>
          <w:szCs w:val="24"/>
        </w:rPr>
        <w:t>Привлечени в консултативния процес бяха представители на заинтересованите страни, които имат вече доказан опит в изготвянето на подобни методики и имат опит в работата и</w:t>
      </w:r>
      <w:r w:rsidR="00134AC2">
        <w:rPr>
          <w:rFonts w:ascii="Times New Roman" w:hAnsi="Times New Roman" w:cs="Times New Roman"/>
          <w:sz w:val="24"/>
          <w:szCs w:val="24"/>
        </w:rPr>
        <w:t xml:space="preserve"> </w:t>
      </w:r>
      <w:r>
        <w:rPr>
          <w:rFonts w:ascii="Times New Roman" w:hAnsi="Times New Roman" w:cs="Times New Roman"/>
          <w:sz w:val="24"/>
          <w:szCs w:val="24"/>
        </w:rPr>
        <w:t>с международни и чуждест</w:t>
      </w:r>
      <w:r w:rsidR="00644E22">
        <w:rPr>
          <w:rFonts w:ascii="Times New Roman" w:hAnsi="Times New Roman" w:cs="Times New Roman"/>
          <w:sz w:val="24"/>
          <w:szCs w:val="24"/>
        </w:rPr>
        <w:t>ранни</w:t>
      </w:r>
      <w:r>
        <w:rPr>
          <w:rFonts w:ascii="Times New Roman" w:hAnsi="Times New Roman" w:cs="Times New Roman"/>
          <w:sz w:val="24"/>
          <w:szCs w:val="24"/>
        </w:rPr>
        <w:t xml:space="preserve"> организации или членуват </w:t>
      </w:r>
      <w:r w:rsidR="00134AC2">
        <w:rPr>
          <w:rFonts w:ascii="Times New Roman" w:hAnsi="Times New Roman" w:cs="Times New Roman"/>
          <w:sz w:val="24"/>
          <w:szCs w:val="24"/>
        </w:rPr>
        <w:t>в</w:t>
      </w:r>
      <w:r>
        <w:rPr>
          <w:rFonts w:ascii="Times New Roman" w:hAnsi="Times New Roman" w:cs="Times New Roman"/>
          <w:sz w:val="24"/>
          <w:szCs w:val="24"/>
        </w:rPr>
        <w:t xml:space="preserve"> такива с експертиза по тематиката.</w:t>
      </w:r>
      <w:r w:rsidR="00644E22">
        <w:rPr>
          <w:rFonts w:ascii="Times New Roman" w:hAnsi="Times New Roman" w:cs="Times New Roman"/>
          <w:sz w:val="24"/>
          <w:szCs w:val="24"/>
        </w:rPr>
        <w:t xml:space="preserve"> Привлечени бяха всички заинтересовани страни, участвали в дискусиите и подготовката на ЗПССИ и правилника за прилагането му.</w:t>
      </w:r>
    </w:p>
    <w:p w:rsidR="00DC7EC7" w:rsidRDefault="00DC7EC7" w:rsidP="00DC7EC7">
      <w:pPr>
        <w:ind w:firstLine="709"/>
        <w:jc w:val="both"/>
        <w:rPr>
          <w:rFonts w:ascii="Times New Roman" w:hAnsi="Times New Roman" w:cs="Times New Roman"/>
          <w:b/>
          <w:sz w:val="24"/>
          <w:szCs w:val="24"/>
        </w:rPr>
      </w:pPr>
      <w:r>
        <w:rPr>
          <w:rFonts w:ascii="Times New Roman" w:hAnsi="Times New Roman" w:cs="Times New Roman"/>
          <w:b/>
          <w:sz w:val="24"/>
          <w:szCs w:val="24"/>
        </w:rPr>
        <w:t>Раздел XI</w:t>
      </w:r>
    </w:p>
    <w:p w:rsidR="00DC7EC7" w:rsidRDefault="00DC7EC7" w:rsidP="00DC7EC7">
      <w:pPr>
        <w:ind w:firstLine="709"/>
        <w:jc w:val="both"/>
        <w:rPr>
          <w:rFonts w:ascii="Times New Roman" w:hAnsi="Times New Roman" w:cs="Times New Roman"/>
          <w:b/>
          <w:sz w:val="24"/>
          <w:szCs w:val="24"/>
        </w:rPr>
      </w:pPr>
      <w:r>
        <w:rPr>
          <w:rFonts w:ascii="Times New Roman" w:hAnsi="Times New Roman" w:cs="Times New Roman"/>
          <w:b/>
          <w:sz w:val="24"/>
          <w:szCs w:val="24"/>
        </w:rPr>
        <w:t>Препоръчителен вариант и обосновка към него въз основа на сравнението на вариантите</w:t>
      </w:r>
    </w:p>
    <w:p w:rsidR="00DC7EC7" w:rsidRDefault="00DC7EC7" w:rsidP="00DC7EC7">
      <w:pPr>
        <w:ind w:firstLine="709"/>
        <w:jc w:val="both"/>
        <w:rPr>
          <w:rFonts w:ascii="Times New Roman" w:hAnsi="Times New Roman" w:cs="Times New Roman"/>
          <w:sz w:val="24"/>
          <w:szCs w:val="24"/>
        </w:rPr>
      </w:pPr>
      <w:r>
        <w:rPr>
          <w:rFonts w:ascii="Times New Roman" w:hAnsi="Times New Roman" w:cs="Times New Roman"/>
          <w:sz w:val="24"/>
          <w:szCs w:val="24"/>
        </w:rPr>
        <w:t xml:space="preserve">С прилагането на вариант № 1 ще се отговори на необходимостта от детайлно правно регламентиране на социалната и солидарна икономика с оглед: </w:t>
      </w:r>
    </w:p>
    <w:p w:rsidR="00DC7EC7" w:rsidRDefault="00DC7EC7" w:rsidP="00DC7EC7">
      <w:pPr>
        <w:pStyle w:val="ListParagraph"/>
        <w:numPr>
          <w:ilvl w:val="0"/>
          <w:numId w:val="28"/>
        </w:numPr>
        <w:tabs>
          <w:tab w:val="left" w:pos="1134"/>
        </w:tabs>
        <w:ind w:left="0" w:firstLine="851"/>
        <w:jc w:val="both"/>
        <w:rPr>
          <w:rFonts w:ascii="Times New Roman" w:hAnsi="Times New Roman" w:cs="Times New Roman"/>
          <w:sz w:val="24"/>
          <w:szCs w:val="24"/>
        </w:rPr>
      </w:pPr>
      <w:r>
        <w:rPr>
          <w:rFonts w:ascii="Times New Roman" w:hAnsi="Times New Roman" w:cs="Times New Roman"/>
          <w:sz w:val="24"/>
          <w:szCs w:val="24"/>
        </w:rPr>
        <w:t>създаване на условия за изграждане на цялостна система, която да представлява благоприятната екосистема за социалните предприятия, включваща политическа рамка, законодателна рамка, подкрепящи структури и дейности, регистрационен-сертифициращ режим, финансиращи организации;</w:t>
      </w:r>
    </w:p>
    <w:p w:rsidR="00DC7EC7" w:rsidRDefault="00DC7EC7" w:rsidP="00DC7EC7">
      <w:pPr>
        <w:pStyle w:val="ListParagraph"/>
        <w:numPr>
          <w:ilvl w:val="0"/>
          <w:numId w:val="28"/>
        </w:numPr>
        <w:tabs>
          <w:tab w:val="left" w:pos="1134"/>
        </w:tabs>
        <w:ind w:left="0" w:firstLine="851"/>
        <w:jc w:val="both"/>
        <w:rPr>
          <w:rFonts w:ascii="Times New Roman" w:hAnsi="Times New Roman" w:cs="Times New Roman"/>
          <w:sz w:val="24"/>
          <w:szCs w:val="24"/>
        </w:rPr>
      </w:pPr>
      <w:r>
        <w:rPr>
          <w:rFonts w:ascii="Times New Roman" w:hAnsi="Times New Roman" w:cs="Times New Roman"/>
          <w:sz w:val="24"/>
          <w:szCs w:val="24"/>
        </w:rPr>
        <w:lastRenderedPageBreak/>
        <w:t>подобряване на правната регламентация</w:t>
      </w:r>
      <w:r w:rsidR="000C42BF">
        <w:rPr>
          <w:rFonts w:ascii="Times New Roman" w:hAnsi="Times New Roman" w:cs="Times New Roman"/>
          <w:sz w:val="24"/>
          <w:szCs w:val="24"/>
        </w:rPr>
        <w:t>.</w:t>
      </w:r>
    </w:p>
    <w:p w:rsidR="00DC7EC7" w:rsidRDefault="00DC7EC7" w:rsidP="00DC7EC7">
      <w:pPr>
        <w:ind w:firstLine="709"/>
        <w:jc w:val="both"/>
        <w:rPr>
          <w:rFonts w:ascii="Times New Roman" w:hAnsi="Times New Roman" w:cs="Times New Roman"/>
          <w:sz w:val="24"/>
          <w:szCs w:val="24"/>
        </w:rPr>
      </w:pPr>
      <w:r>
        <w:rPr>
          <w:rFonts w:ascii="Times New Roman" w:hAnsi="Times New Roman" w:cs="Times New Roman"/>
          <w:sz w:val="24"/>
          <w:szCs w:val="24"/>
        </w:rPr>
        <w:t>Ще се определят правилата, по които ще се обозначават и сертифицират социалните предприятия, както и тяхното взаимодействие с останалите субекти и заинтересовани страни.</w:t>
      </w:r>
    </w:p>
    <w:p w:rsidR="00DC7EC7" w:rsidRDefault="00DC7EC7" w:rsidP="00DC7EC7">
      <w:pPr>
        <w:ind w:firstLine="709"/>
        <w:jc w:val="both"/>
        <w:rPr>
          <w:rFonts w:ascii="Times New Roman" w:hAnsi="Times New Roman" w:cs="Times New Roman"/>
          <w:sz w:val="24"/>
          <w:szCs w:val="24"/>
        </w:rPr>
      </w:pPr>
      <w:r w:rsidRPr="008A5F17">
        <w:rPr>
          <w:rFonts w:ascii="Times New Roman" w:hAnsi="Times New Roman" w:cs="Times New Roman"/>
          <w:sz w:val="24"/>
          <w:szCs w:val="24"/>
        </w:rPr>
        <w:t xml:space="preserve">Приемането на </w:t>
      </w:r>
      <w:r>
        <w:rPr>
          <w:rFonts w:ascii="Times New Roman" w:hAnsi="Times New Roman" w:cs="Times New Roman"/>
          <w:sz w:val="24"/>
          <w:szCs w:val="24"/>
        </w:rPr>
        <w:t>Методика за оценка на социалната добавена стойност</w:t>
      </w:r>
      <w:r w:rsidRPr="008A5F17">
        <w:rPr>
          <w:rFonts w:ascii="Times New Roman" w:hAnsi="Times New Roman" w:cs="Times New Roman"/>
          <w:sz w:val="24"/>
          <w:szCs w:val="24"/>
        </w:rPr>
        <w:t xml:space="preserve"> </w:t>
      </w:r>
      <w:r>
        <w:rPr>
          <w:rFonts w:ascii="Times New Roman" w:hAnsi="Times New Roman" w:cs="Times New Roman"/>
          <w:sz w:val="24"/>
          <w:szCs w:val="24"/>
        </w:rPr>
        <w:t xml:space="preserve">ще </w:t>
      </w:r>
      <w:r w:rsidRPr="008A5F17">
        <w:rPr>
          <w:rFonts w:ascii="Times New Roman" w:hAnsi="Times New Roman" w:cs="Times New Roman"/>
          <w:sz w:val="24"/>
          <w:szCs w:val="24"/>
        </w:rPr>
        <w:t>означава целенасочено, координирано и обосновано</w:t>
      </w:r>
      <w:r>
        <w:rPr>
          <w:rFonts w:ascii="Times New Roman" w:hAnsi="Times New Roman" w:cs="Times New Roman"/>
          <w:sz w:val="24"/>
          <w:szCs w:val="24"/>
        </w:rPr>
        <w:t xml:space="preserve"> изпълнение на социалния ангажимент на държавата по отношение на групи в уязвимо положение чрез социалното предприемачество и въвеждането на конкретен инструмент за приобщаване към предприемачеството на социалното въздействие, различно от социалното подпомагане. По този начин самите лица от уязвимите групи ще могат в пълнота да се възползват  от социалното предприемачество, за да участват равноправно и овластено в създаването на общо благо и общ социален и икономически просперитет на държавата, защото социалната икономика и социалното предприемачество поставят преди всичко хората и техните потребности  в центъра на вниманието. Така ще се постигне и намаляване на неравенствата, подобряване качеството на живот и жизнения стандарт на уязвимите лица чрез достойни работни места и достоен труд и по-висока икономическа активност със социална насоченост. Ще се подобрят и регионалните диспропорции в областта на пазара на труда и социалните неравенства. Ще се допринесе за постигането на единния пазар в рамките на европейската общност и ще се повиши конкурентоспособността на предприятията от социалната и солидарна икономика.</w:t>
      </w:r>
    </w:p>
    <w:p w:rsidR="00DC7EC7" w:rsidRDefault="00DC7EC7" w:rsidP="00DC7EC7">
      <w:pPr>
        <w:ind w:firstLine="709"/>
        <w:jc w:val="both"/>
        <w:rPr>
          <w:rFonts w:ascii="Times New Roman" w:hAnsi="Times New Roman" w:cs="Times New Roman"/>
          <w:sz w:val="24"/>
          <w:szCs w:val="24"/>
        </w:rPr>
      </w:pPr>
    </w:p>
    <w:p w:rsidR="00DC7EC7" w:rsidRDefault="00DC7EC7" w:rsidP="00DC7EC7">
      <w:pPr>
        <w:ind w:firstLine="708"/>
        <w:jc w:val="both"/>
        <w:rPr>
          <w:rFonts w:ascii="Times New Roman" w:hAnsi="Times New Roman" w:cs="Times New Roman"/>
          <w:b/>
          <w:sz w:val="24"/>
          <w:szCs w:val="24"/>
        </w:rPr>
      </w:pPr>
      <w:r>
        <w:rPr>
          <w:rFonts w:ascii="Times New Roman" w:hAnsi="Times New Roman" w:cs="Times New Roman"/>
          <w:b/>
          <w:sz w:val="24"/>
          <w:szCs w:val="24"/>
        </w:rPr>
        <w:t>Раздел XII</w:t>
      </w:r>
    </w:p>
    <w:p w:rsidR="00DC7EC7" w:rsidRDefault="00DC7EC7" w:rsidP="00DC7EC7">
      <w:pPr>
        <w:ind w:firstLine="709"/>
        <w:jc w:val="both"/>
        <w:rPr>
          <w:rFonts w:ascii="Times New Roman" w:hAnsi="Times New Roman" w:cs="Times New Roman"/>
          <w:b/>
          <w:sz w:val="24"/>
          <w:szCs w:val="24"/>
        </w:rPr>
      </w:pPr>
      <w:r>
        <w:rPr>
          <w:rFonts w:ascii="Times New Roman" w:hAnsi="Times New Roman" w:cs="Times New Roman"/>
          <w:b/>
          <w:sz w:val="24"/>
          <w:szCs w:val="24"/>
        </w:rPr>
        <w:t>Препоръчителен срок за извършване на последваща оценка на въздействието.</w:t>
      </w:r>
    </w:p>
    <w:p w:rsidR="00DC7EC7" w:rsidRPr="00D82376" w:rsidRDefault="00DC7EC7" w:rsidP="00DC7EC7">
      <w:pPr>
        <w:ind w:firstLine="567"/>
        <w:jc w:val="both"/>
        <w:rPr>
          <w:rFonts w:ascii="Times New Roman" w:hAnsi="Times New Roman" w:cs="Times New Roman"/>
          <w:sz w:val="24"/>
          <w:szCs w:val="24"/>
        </w:rPr>
      </w:pPr>
      <w:r w:rsidRPr="00D82376">
        <w:rPr>
          <w:rFonts w:ascii="Times New Roman" w:hAnsi="Times New Roman" w:cs="Times New Roman"/>
          <w:sz w:val="24"/>
          <w:szCs w:val="24"/>
        </w:rPr>
        <w:t>Последяващата оценка на въздействието следва да бъде извършена от екипа на Министерството на труда и социалната политика.</w:t>
      </w:r>
    </w:p>
    <w:p w:rsidR="00DC7EC7" w:rsidRDefault="00DC7EC7" w:rsidP="00DC7EC7">
      <w:pPr>
        <w:pStyle w:val="ListParagraph"/>
        <w:ind w:left="0" w:firstLine="709"/>
        <w:jc w:val="both"/>
        <w:rPr>
          <w:rFonts w:ascii="Times New Roman" w:hAnsi="Times New Roman" w:cs="Times New Roman"/>
          <w:sz w:val="24"/>
          <w:szCs w:val="24"/>
        </w:rPr>
      </w:pPr>
      <w:r>
        <w:rPr>
          <w:rFonts w:ascii="Times New Roman" w:hAnsi="Times New Roman" w:cs="Times New Roman"/>
          <w:sz w:val="24"/>
          <w:szCs w:val="24"/>
        </w:rPr>
        <w:t xml:space="preserve">С оглед на следните обстоятелства, че заложените в проекта на Методика цели са обосновани от необходимостта от целенасочена държавна политика за развитието на социалната и солидарна икономика, динамично развиващия се трудов пазар и използваните количествени индикатори подходящият срок за извършване на последваща оценка на въздействие е в рамките </w:t>
      </w:r>
      <w:r>
        <w:rPr>
          <w:rFonts w:ascii="Times New Roman" w:hAnsi="Times New Roman" w:cs="Times New Roman"/>
          <w:b/>
          <w:sz w:val="24"/>
          <w:szCs w:val="24"/>
        </w:rPr>
        <w:t>на 3 години</w:t>
      </w:r>
      <w:r>
        <w:rPr>
          <w:rFonts w:ascii="Times New Roman" w:hAnsi="Times New Roman" w:cs="Times New Roman"/>
          <w:sz w:val="24"/>
          <w:szCs w:val="24"/>
        </w:rPr>
        <w:t xml:space="preserve"> след приемането й от Министъра на труда и социалната политика.</w:t>
      </w:r>
    </w:p>
    <w:p w:rsidR="00DC7EC7" w:rsidRDefault="00DC7EC7" w:rsidP="00DC7EC7">
      <w:pPr>
        <w:pStyle w:val="ListParagraph"/>
        <w:tabs>
          <w:tab w:val="left" w:pos="1134"/>
        </w:tabs>
        <w:ind w:left="0" w:firstLine="851"/>
        <w:jc w:val="both"/>
        <w:rPr>
          <w:rFonts w:ascii="Times New Roman" w:hAnsi="Times New Roman" w:cs="Times New Roman"/>
          <w:sz w:val="24"/>
          <w:szCs w:val="24"/>
        </w:rPr>
      </w:pPr>
      <w:r>
        <w:rPr>
          <w:rFonts w:ascii="Times New Roman" w:hAnsi="Times New Roman" w:cs="Times New Roman"/>
          <w:sz w:val="24"/>
          <w:szCs w:val="24"/>
        </w:rPr>
        <w:t>По отношение на проекта на Методика могат да се приложат следните критерии за последваща оценка на въздействието:</w:t>
      </w:r>
    </w:p>
    <w:p w:rsidR="00DC7EC7" w:rsidRDefault="00DC7EC7" w:rsidP="00DC7EC7">
      <w:pPr>
        <w:pStyle w:val="ListParagraph"/>
        <w:numPr>
          <w:ilvl w:val="0"/>
          <w:numId w:val="29"/>
        </w:numPr>
        <w:tabs>
          <w:tab w:val="left" w:pos="1134"/>
        </w:tabs>
        <w:ind w:left="0" w:firstLine="851"/>
        <w:jc w:val="both"/>
        <w:rPr>
          <w:rFonts w:ascii="Times New Roman" w:hAnsi="Times New Roman" w:cs="Times New Roman"/>
          <w:sz w:val="24"/>
          <w:szCs w:val="24"/>
        </w:rPr>
      </w:pPr>
      <w:r>
        <w:rPr>
          <w:rFonts w:ascii="Times New Roman" w:hAnsi="Times New Roman" w:cs="Times New Roman"/>
          <w:sz w:val="24"/>
          <w:szCs w:val="24"/>
        </w:rPr>
        <w:t>Постигнат ли е търсеният ефект относно повишаване ролята на социалната и солидарна икономика за по-висока заетост и по-добро социално включване предимно на уязвими групи от обществото;</w:t>
      </w:r>
    </w:p>
    <w:p w:rsidR="00DC7EC7" w:rsidRDefault="00DC7EC7" w:rsidP="00DC7EC7">
      <w:pPr>
        <w:pStyle w:val="ListParagraph"/>
        <w:numPr>
          <w:ilvl w:val="0"/>
          <w:numId w:val="29"/>
        </w:numPr>
        <w:tabs>
          <w:tab w:val="left" w:pos="1134"/>
        </w:tabs>
        <w:ind w:left="0" w:firstLine="851"/>
        <w:jc w:val="both"/>
        <w:rPr>
          <w:rFonts w:ascii="Times New Roman" w:hAnsi="Times New Roman" w:cs="Times New Roman"/>
          <w:sz w:val="24"/>
          <w:szCs w:val="24"/>
        </w:rPr>
      </w:pPr>
      <w:r>
        <w:rPr>
          <w:rFonts w:ascii="Times New Roman" w:hAnsi="Times New Roman" w:cs="Times New Roman"/>
          <w:sz w:val="24"/>
          <w:szCs w:val="24"/>
        </w:rPr>
        <w:t>Каква е възвръщаемостта чрез произведените положителни социални ефекти спрямо вложените в развитието на социалните предприятия ресурси;</w:t>
      </w:r>
    </w:p>
    <w:p w:rsidR="00DC7EC7" w:rsidRDefault="00DC7EC7" w:rsidP="00DC7EC7">
      <w:pPr>
        <w:pStyle w:val="ListParagraph"/>
        <w:numPr>
          <w:ilvl w:val="0"/>
          <w:numId w:val="29"/>
        </w:numPr>
        <w:tabs>
          <w:tab w:val="left" w:pos="1134"/>
        </w:tabs>
        <w:ind w:left="0" w:firstLine="851"/>
        <w:jc w:val="both"/>
        <w:rPr>
          <w:rFonts w:ascii="Times New Roman" w:hAnsi="Times New Roman" w:cs="Times New Roman"/>
          <w:sz w:val="24"/>
          <w:szCs w:val="24"/>
        </w:rPr>
      </w:pPr>
      <w:r>
        <w:rPr>
          <w:rFonts w:ascii="Times New Roman" w:hAnsi="Times New Roman" w:cs="Times New Roman"/>
          <w:sz w:val="24"/>
          <w:szCs w:val="24"/>
        </w:rPr>
        <w:lastRenderedPageBreak/>
        <w:t>Брой успешно разгледани заявления за регистрация;</w:t>
      </w:r>
    </w:p>
    <w:p w:rsidR="00DC7EC7" w:rsidRDefault="00DC7EC7" w:rsidP="00DC7EC7">
      <w:pPr>
        <w:pStyle w:val="ListParagraph"/>
        <w:numPr>
          <w:ilvl w:val="0"/>
          <w:numId w:val="29"/>
        </w:numPr>
        <w:tabs>
          <w:tab w:val="left" w:pos="1134"/>
        </w:tabs>
        <w:ind w:left="0" w:firstLine="851"/>
        <w:jc w:val="both"/>
        <w:rPr>
          <w:rFonts w:ascii="Times New Roman" w:hAnsi="Times New Roman" w:cs="Times New Roman"/>
          <w:sz w:val="24"/>
          <w:szCs w:val="24"/>
        </w:rPr>
      </w:pPr>
      <w:r>
        <w:rPr>
          <w:rFonts w:ascii="Times New Roman" w:hAnsi="Times New Roman" w:cs="Times New Roman"/>
          <w:sz w:val="24"/>
          <w:szCs w:val="24"/>
        </w:rPr>
        <w:t>Изградена система от индикатори за статистическо обезпечаване на провежданата политика по социална и солидарна икономика</w:t>
      </w:r>
      <w:r w:rsidR="000C42BF">
        <w:rPr>
          <w:rFonts w:ascii="Times New Roman" w:hAnsi="Times New Roman" w:cs="Times New Roman"/>
          <w:sz w:val="24"/>
          <w:szCs w:val="24"/>
        </w:rPr>
        <w:t>.</w:t>
      </w:r>
    </w:p>
    <w:p w:rsidR="00871BBD" w:rsidRDefault="00871BBD" w:rsidP="00871BBD">
      <w:pPr>
        <w:ind w:firstLine="708"/>
        <w:jc w:val="both"/>
        <w:rPr>
          <w:rFonts w:ascii="Times New Roman" w:hAnsi="Times New Roman" w:cs="Times New Roman"/>
          <w:b/>
          <w:sz w:val="24"/>
          <w:szCs w:val="24"/>
        </w:rPr>
      </w:pPr>
    </w:p>
    <w:p w:rsidR="00871BBD" w:rsidRDefault="00871BBD" w:rsidP="00871BBD">
      <w:pPr>
        <w:ind w:firstLine="708"/>
        <w:jc w:val="both"/>
        <w:rPr>
          <w:rFonts w:ascii="Times New Roman" w:hAnsi="Times New Roman" w:cs="Times New Roman"/>
          <w:b/>
          <w:sz w:val="24"/>
          <w:szCs w:val="24"/>
        </w:rPr>
      </w:pPr>
    </w:p>
    <w:p w:rsidR="00871BBD" w:rsidRDefault="00871BBD" w:rsidP="00871BBD">
      <w:pPr>
        <w:ind w:firstLine="708"/>
        <w:jc w:val="both"/>
        <w:rPr>
          <w:rFonts w:ascii="Times New Roman" w:hAnsi="Times New Roman" w:cs="Times New Roman"/>
          <w:b/>
          <w:sz w:val="24"/>
          <w:szCs w:val="24"/>
        </w:rPr>
      </w:pPr>
    </w:p>
    <w:p w:rsidR="00871BBD" w:rsidRDefault="00871BBD" w:rsidP="00871BBD">
      <w:pPr>
        <w:ind w:firstLine="708"/>
        <w:jc w:val="both"/>
        <w:rPr>
          <w:rFonts w:ascii="Times New Roman" w:hAnsi="Times New Roman" w:cs="Times New Roman"/>
          <w:b/>
          <w:sz w:val="24"/>
          <w:szCs w:val="24"/>
        </w:rPr>
      </w:pPr>
    </w:p>
    <w:p w:rsidR="001F4E7B" w:rsidRDefault="001F4E7B" w:rsidP="001F4E7B">
      <w:pPr>
        <w:jc w:val="both"/>
        <w:rPr>
          <w:sz w:val="24"/>
          <w:szCs w:val="24"/>
        </w:rPr>
      </w:pPr>
    </w:p>
    <w:p w:rsidR="001F4E7B" w:rsidRDefault="001F4E7B" w:rsidP="001F4E7B">
      <w:pPr>
        <w:tabs>
          <w:tab w:val="left" w:pos="3430"/>
        </w:tabs>
        <w:spacing w:after="0"/>
        <w:jc w:val="both"/>
        <w:rPr>
          <w:rFonts w:ascii="Times New Roman" w:hAnsi="Times New Roman" w:cs="Times New Roman"/>
          <w:b/>
          <w:sz w:val="24"/>
          <w:szCs w:val="24"/>
        </w:rPr>
      </w:pPr>
    </w:p>
    <w:p w:rsidR="001F4E7B" w:rsidRDefault="001F4E7B" w:rsidP="001F4E7B">
      <w:pPr>
        <w:tabs>
          <w:tab w:val="left" w:pos="3430"/>
        </w:tabs>
        <w:spacing w:after="0"/>
        <w:jc w:val="both"/>
        <w:rPr>
          <w:rFonts w:ascii="Times New Roman" w:hAnsi="Times New Roman" w:cs="Times New Roman"/>
          <w:b/>
          <w:sz w:val="24"/>
          <w:szCs w:val="24"/>
        </w:rPr>
      </w:pPr>
    </w:p>
    <w:p w:rsidR="00B51DE3" w:rsidRPr="00DC7B72" w:rsidRDefault="001F4E7B" w:rsidP="00DC7B72">
      <w:pPr>
        <w:tabs>
          <w:tab w:val="left" w:pos="3430"/>
        </w:tabs>
        <w:spacing w:after="0"/>
        <w:jc w:val="both"/>
        <w:rPr>
          <w:rFonts w:ascii="Times New Roman" w:hAnsi="Times New Roman" w:cs="Times New Roman"/>
          <w:b/>
          <w:sz w:val="24"/>
          <w:szCs w:val="24"/>
        </w:rPr>
      </w:pPr>
      <w:r>
        <w:rPr>
          <w:rFonts w:ascii="Times New Roman" w:hAnsi="Times New Roman" w:cs="Times New Roman"/>
          <w:b/>
          <w:sz w:val="24"/>
          <w:szCs w:val="24"/>
        </w:rPr>
        <w:tab/>
      </w:r>
    </w:p>
    <w:sectPr w:rsidR="00B51DE3" w:rsidRPr="00DC7B72">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1D8186B" w15:done="0"/>
  <w15:commentEx w15:paraId="67C09211" w15:done="0"/>
  <w15:commentEx w15:paraId="6E7254DA" w15:done="0"/>
  <w15:commentEx w15:paraId="75B17655" w15:done="0"/>
  <w15:commentEx w15:paraId="332E2D13" w15:done="0"/>
  <w15:commentEx w15:paraId="2F315EDC" w15:done="0"/>
  <w15:commentEx w15:paraId="740EC3BE" w15:done="0"/>
  <w15:commentEx w15:paraId="06696556" w15:done="0"/>
  <w15:commentEx w15:paraId="174B83A0" w15:paraIdParent="06696556" w15:done="0"/>
  <w15:commentEx w15:paraId="2B1FC34C" w15:paraIdParent="06696556" w15:done="0"/>
  <w15:commentEx w15:paraId="78210525" w15:done="0"/>
  <w15:commentEx w15:paraId="61CCF665" w15:done="0"/>
  <w15:commentEx w15:paraId="154FD2CB" w15:done="0"/>
  <w15:commentEx w15:paraId="28121593" w15:done="0"/>
  <w15:commentEx w15:paraId="04C26CE8" w15:done="0"/>
  <w15:commentEx w15:paraId="4E4955C3" w15:done="0"/>
  <w15:commentEx w15:paraId="6D712FAD" w15:done="0"/>
  <w15:commentEx w15:paraId="7CADAD5B" w15:done="0"/>
  <w15:commentEx w15:paraId="7ED006BD" w15:done="0"/>
  <w15:commentEx w15:paraId="70E401B7" w15:done="0"/>
  <w15:commentEx w15:paraId="412EC603" w15:done="0"/>
  <w15:commentEx w15:paraId="65D688DF" w15:done="0"/>
  <w15:commentEx w15:paraId="72385A78" w15:done="0"/>
  <w15:commentEx w15:paraId="29022903" w15:done="0"/>
  <w15:commentEx w15:paraId="5549A5BC" w15:done="0"/>
  <w15:commentEx w15:paraId="6F09F020" w15:done="0"/>
  <w15:commentEx w15:paraId="5ECF5C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C22" w:rsidRDefault="00013C22" w:rsidP="001F4E7B">
      <w:pPr>
        <w:spacing w:after="0" w:line="240" w:lineRule="auto"/>
      </w:pPr>
      <w:r>
        <w:separator/>
      </w:r>
    </w:p>
  </w:endnote>
  <w:endnote w:type="continuationSeparator" w:id="0">
    <w:p w:rsidR="00013C22" w:rsidRDefault="00013C22" w:rsidP="001F4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DDF" w:rsidRDefault="00C20D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66482155"/>
      <w:docPartObj>
        <w:docPartGallery w:val="Page Numbers (Bottom of Page)"/>
        <w:docPartUnique/>
      </w:docPartObj>
    </w:sdtPr>
    <w:sdtEndPr>
      <w:rPr>
        <w:noProof/>
      </w:rPr>
    </w:sdtEndPr>
    <w:sdtContent>
      <w:p w:rsidR="00C20DDF" w:rsidRDefault="00C20DDF">
        <w:pPr>
          <w:pStyle w:val="Footer"/>
          <w:jc w:val="right"/>
        </w:pPr>
        <w:r>
          <w:fldChar w:fldCharType="begin"/>
        </w:r>
        <w:r>
          <w:instrText xml:space="preserve"> PAGE   \* MERGEFORMAT </w:instrText>
        </w:r>
        <w:r>
          <w:fldChar w:fldCharType="separate"/>
        </w:r>
        <w:r w:rsidR="00671145">
          <w:rPr>
            <w:noProof/>
          </w:rPr>
          <w:t>1</w:t>
        </w:r>
        <w:r>
          <w:rPr>
            <w:noProof/>
          </w:rPr>
          <w:fldChar w:fldCharType="end"/>
        </w:r>
      </w:p>
    </w:sdtContent>
  </w:sdt>
  <w:p w:rsidR="00C20DDF" w:rsidRDefault="00C20DDF">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DDF" w:rsidRDefault="00C20DD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C22" w:rsidRDefault="00013C22" w:rsidP="001F4E7B">
      <w:pPr>
        <w:spacing w:after="0" w:line="240" w:lineRule="auto"/>
      </w:pPr>
      <w:r>
        <w:separator/>
      </w:r>
    </w:p>
  </w:footnote>
  <w:footnote w:type="continuationSeparator" w:id="0">
    <w:p w:rsidR="00013C22" w:rsidRDefault="00013C22" w:rsidP="001F4E7B">
      <w:pPr>
        <w:spacing w:after="0" w:line="240" w:lineRule="auto"/>
      </w:pPr>
      <w:r>
        <w:continuationSeparator/>
      </w:r>
    </w:p>
  </w:footnote>
  <w:footnote w:id="1">
    <w:p w:rsidR="00C20DDF" w:rsidRDefault="00C20DDF" w:rsidP="001F4E7B">
      <w:pPr>
        <w:pStyle w:val="FootnoteText"/>
        <w:jc w:val="both"/>
        <w:rPr>
          <w:rFonts w:ascii="Times New Roman" w:hAnsi="Times New Roman" w:cs="Times New Roman"/>
        </w:rPr>
      </w:pPr>
      <w:r>
        <w:rPr>
          <w:rStyle w:val="FootnoteReference"/>
          <w:rFonts w:ascii="Times New Roman" w:hAnsi="Times New Roman" w:cs="Times New Roman"/>
        </w:rPr>
        <w:footnoteRef/>
      </w:r>
      <w:r>
        <w:rPr>
          <w:rFonts w:ascii="Times New Roman" w:hAnsi="Times New Roman" w:cs="Times New Roman"/>
        </w:rPr>
        <w:t xml:space="preserve"> Мярка 154: Формиране на среда, която води до принос от близо 2% в БВП на предприятията от социалната икономика, Програма за управление на Правителството на Р България за периода 2017-2021</w:t>
      </w:r>
      <w:r>
        <w:rPr>
          <w:rFonts w:ascii="Times New Roman" w:hAnsi="Times New Roman" w:cs="Times New Roman"/>
          <w:lang w:val="en-US"/>
        </w:rPr>
        <w:t> </w:t>
      </w:r>
      <w:r>
        <w:rPr>
          <w:rFonts w:ascii="Times New Roman" w:hAnsi="Times New Roman" w:cs="Times New Roman"/>
        </w:rPr>
        <w:t>г.</w:t>
      </w:r>
    </w:p>
  </w:footnote>
  <w:footnote w:id="2">
    <w:p w:rsidR="00DC7EC7" w:rsidRDefault="00DC7EC7" w:rsidP="00DC7EC7">
      <w:pPr>
        <w:pStyle w:val="FootnoteText"/>
      </w:pPr>
      <w:r>
        <w:rPr>
          <w:rStyle w:val="FootnoteReference"/>
        </w:rPr>
        <w:footnoteRef/>
      </w:r>
      <w:r>
        <w:t xml:space="preserve"> Заповед № РД01-427 /09.06.2017 на министъра на труда и социалната политика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DDF" w:rsidRDefault="00C20DD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DDF" w:rsidRDefault="00C20DD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DDF" w:rsidRDefault="00C20D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4214B"/>
    <w:multiLevelType w:val="hybridMultilevel"/>
    <w:tmpl w:val="675006CA"/>
    <w:lvl w:ilvl="0" w:tplc="0402000D">
      <w:start w:val="1"/>
      <w:numFmt w:val="bullet"/>
      <w:lvlText w:val=""/>
      <w:lvlJc w:val="left"/>
      <w:pPr>
        <w:ind w:left="1429" w:hanging="360"/>
      </w:pPr>
      <w:rPr>
        <w:rFonts w:ascii="Wingdings" w:hAnsi="Wingdings"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
    <w:nsid w:val="076157D8"/>
    <w:multiLevelType w:val="hybridMultilevel"/>
    <w:tmpl w:val="3684EA24"/>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D941886"/>
    <w:multiLevelType w:val="hybridMultilevel"/>
    <w:tmpl w:val="16FE5426"/>
    <w:lvl w:ilvl="0" w:tplc="35B60E8A">
      <w:start w:val="1"/>
      <w:numFmt w:val="bullet"/>
      <w:lvlText w:val="-"/>
      <w:lvlJc w:val="left"/>
      <w:pPr>
        <w:ind w:left="1080" w:hanging="360"/>
      </w:pPr>
      <w:rPr>
        <w:rFonts w:ascii="Times New Roman" w:eastAsiaTheme="minorHAnsi" w:hAnsi="Times New Roman"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3">
    <w:nsid w:val="13E91716"/>
    <w:multiLevelType w:val="hybridMultilevel"/>
    <w:tmpl w:val="CC22B0E4"/>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
    <w:nsid w:val="15580A10"/>
    <w:multiLevelType w:val="hybridMultilevel"/>
    <w:tmpl w:val="B0345F2A"/>
    <w:lvl w:ilvl="0" w:tplc="0C707262">
      <w:start w:val="2"/>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1D9C1626"/>
    <w:multiLevelType w:val="hybridMultilevel"/>
    <w:tmpl w:val="EDA2E9F0"/>
    <w:lvl w:ilvl="0" w:tplc="04020013">
      <w:start w:val="1"/>
      <w:numFmt w:val="upperRoman"/>
      <w:lvlText w:val="%1."/>
      <w:lvlJc w:val="right"/>
      <w:pPr>
        <w:ind w:left="1425" w:hanging="360"/>
      </w:pPr>
    </w:lvl>
    <w:lvl w:ilvl="1" w:tplc="04020019">
      <w:start w:val="1"/>
      <w:numFmt w:val="lowerLetter"/>
      <w:lvlText w:val="%2."/>
      <w:lvlJc w:val="left"/>
      <w:pPr>
        <w:ind w:left="2145" w:hanging="360"/>
      </w:pPr>
    </w:lvl>
    <w:lvl w:ilvl="2" w:tplc="0402001B">
      <w:start w:val="1"/>
      <w:numFmt w:val="lowerRoman"/>
      <w:lvlText w:val="%3."/>
      <w:lvlJc w:val="right"/>
      <w:pPr>
        <w:ind w:left="2865" w:hanging="180"/>
      </w:pPr>
    </w:lvl>
    <w:lvl w:ilvl="3" w:tplc="0402000F">
      <w:start w:val="1"/>
      <w:numFmt w:val="decimal"/>
      <w:lvlText w:val="%4."/>
      <w:lvlJc w:val="left"/>
      <w:pPr>
        <w:ind w:left="3585" w:hanging="360"/>
      </w:pPr>
    </w:lvl>
    <w:lvl w:ilvl="4" w:tplc="04020019">
      <w:start w:val="1"/>
      <w:numFmt w:val="lowerLetter"/>
      <w:lvlText w:val="%5."/>
      <w:lvlJc w:val="left"/>
      <w:pPr>
        <w:ind w:left="4305" w:hanging="360"/>
      </w:pPr>
    </w:lvl>
    <w:lvl w:ilvl="5" w:tplc="0402001B">
      <w:start w:val="1"/>
      <w:numFmt w:val="lowerRoman"/>
      <w:lvlText w:val="%6."/>
      <w:lvlJc w:val="right"/>
      <w:pPr>
        <w:ind w:left="5025" w:hanging="180"/>
      </w:pPr>
    </w:lvl>
    <w:lvl w:ilvl="6" w:tplc="0402000F">
      <w:start w:val="1"/>
      <w:numFmt w:val="decimal"/>
      <w:lvlText w:val="%7."/>
      <w:lvlJc w:val="left"/>
      <w:pPr>
        <w:ind w:left="5745" w:hanging="360"/>
      </w:pPr>
    </w:lvl>
    <w:lvl w:ilvl="7" w:tplc="04020019">
      <w:start w:val="1"/>
      <w:numFmt w:val="lowerLetter"/>
      <w:lvlText w:val="%8."/>
      <w:lvlJc w:val="left"/>
      <w:pPr>
        <w:ind w:left="6465" w:hanging="360"/>
      </w:pPr>
    </w:lvl>
    <w:lvl w:ilvl="8" w:tplc="0402001B">
      <w:start w:val="1"/>
      <w:numFmt w:val="lowerRoman"/>
      <w:lvlText w:val="%9."/>
      <w:lvlJc w:val="right"/>
      <w:pPr>
        <w:ind w:left="7185" w:hanging="180"/>
      </w:pPr>
    </w:lvl>
  </w:abstractNum>
  <w:abstractNum w:abstractNumId="6">
    <w:nsid w:val="23715623"/>
    <w:multiLevelType w:val="hybridMultilevel"/>
    <w:tmpl w:val="11ECFDE2"/>
    <w:lvl w:ilvl="0" w:tplc="CCA2F664">
      <w:start w:val="1"/>
      <w:numFmt w:val="bullet"/>
      <w:lvlText w:val="-"/>
      <w:lvlJc w:val="left"/>
      <w:pPr>
        <w:ind w:left="420" w:hanging="360"/>
      </w:pPr>
      <w:rPr>
        <w:rFonts w:ascii="Times New Roman" w:eastAsiaTheme="minorHAnsi" w:hAnsi="Times New Roman" w:cs="Times New Roman" w:hint="default"/>
      </w:rPr>
    </w:lvl>
    <w:lvl w:ilvl="1" w:tplc="04020003">
      <w:start w:val="1"/>
      <w:numFmt w:val="bullet"/>
      <w:lvlText w:val="o"/>
      <w:lvlJc w:val="left"/>
      <w:pPr>
        <w:ind w:left="1140" w:hanging="360"/>
      </w:pPr>
      <w:rPr>
        <w:rFonts w:ascii="Courier New" w:hAnsi="Courier New" w:cs="Courier New" w:hint="default"/>
      </w:rPr>
    </w:lvl>
    <w:lvl w:ilvl="2" w:tplc="04020005">
      <w:start w:val="1"/>
      <w:numFmt w:val="bullet"/>
      <w:lvlText w:val=""/>
      <w:lvlJc w:val="left"/>
      <w:pPr>
        <w:ind w:left="1860" w:hanging="360"/>
      </w:pPr>
      <w:rPr>
        <w:rFonts w:ascii="Wingdings" w:hAnsi="Wingdings" w:hint="default"/>
      </w:rPr>
    </w:lvl>
    <w:lvl w:ilvl="3" w:tplc="04020001">
      <w:start w:val="1"/>
      <w:numFmt w:val="bullet"/>
      <w:lvlText w:val=""/>
      <w:lvlJc w:val="left"/>
      <w:pPr>
        <w:ind w:left="2580" w:hanging="360"/>
      </w:pPr>
      <w:rPr>
        <w:rFonts w:ascii="Symbol" w:hAnsi="Symbol" w:hint="default"/>
      </w:rPr>
    </w:lvl>
    <w:lvl w:ilvl="4" w:tplc="04020003">
      <w:start w:val="1"/>
      <w:numFmt w:val="bullet"/>
      <w:lvlText w:val="o"/>
      <w:lvlJc w:val="left"/>
      <w:pPr>
        <w:ind w:left="3300" w:hanging="360"/>
      </w:pPr>
      <w:rPr>
        <w:rFonts w:ascii="Courier New" w:hAnsi="Courier New" w:cs="Courier New" w:hint="default"/>
      </w:rPr>
    </w:lvl>
    <w:lvl w:ilvl="5" w:tplc="04020005">
      <w:start w:val="1"/>
      <w:numFmt w:val="bullet"/>
      <w:lvlText w:val=""/>
      <w:lvlJc w:val="left"/>
      <w:pPr>
        <w:ind w:left="4020" w:hanging="360"/>
      </w:pPr>
      <w:rPr>
        <w:rFonts w:ascii="Wingdings" w:hAnsi="Wingdings" w:hint="default"/>
      </w:rPr>
    </w:lvl>
    <w:lvl w:ilvl="6" w:tplc="04020001">
      <w:start w:val="1"/>
      <w:numFmt w:val="bullet"/>
      <w:lvlText w:val=""/>
      <w:lvlJc w:val="left"/>
      <w:pPr>
        <w:ind w:left="4740" w:hanging="360"/>
      </w:pPr>
      <w:rPr>
        <w:rFonts w:ascii="Symbol" w:hAnsi="Symbol" w:hint="default"/>
      </w:rPr>
    </w:lvl>
    <w:lvl w:ilvl="7" w:tplc="04020003">
      <w:start w:val="1"/>
      <w:numFmt w:val="bullet"/>
      <w:lvlText w:val="o"/>
      <w:lvlJc w:val="left"/>
      <w:pPr>
        <w:ind w:left="5460" w:hanging="360"/>
      </w:pPr>
      <w:rPr>
        <w:rFonts w:ascii="Courier New" w:hAnsi="Courier New" w:cs="Courier New" w:hint="default"/>
      </w:rPr>
    </w:lvl>
    <w:lvl w:ilvl="8" w:tplc="04020005">
      <w:start w:val="1"/>
      <w:numFmt w:val="bullet"/>
      <w:lvlText w:val=""/>
      <w:lvlJc w:val="left"/>
      <w:pPr>
        <w:ind w:left="6180" w:hanging="360"/>
      </w:pPr>
      <w:rPr>
        <w:rFonts w:ascii="Wingdings" w:hAnsi="Wingdings" w:hint="default"/>
      </w:rPr>
    </w:lvl>
  </w:abstractNum>
  <w:abstractNum w:abstractNumId="7">
    <w:nsid w:val="25B37A40"/>
    <w:multiLevelType w:val="hybridMultilevel"/>
    <w:tmpl w:val="977009D4"/>
    <w:lvl w:ilvl="0" w:tplc="CCA2F664">
      <w:start w:val="1"/>
      <w:numFmt w:val="bullet"/>
      <w:lvlText w:val="-"/>
      <w:lvlJc w:val="left"/>
      <w:pPr>
        <w:ind w:left="1440" w:hanging="360"/>
      </w:pPr>
      <w:rPr>
        <w:rFonts w:ascii="Times New Roman" w:eastAsiaTheme="minorHAnsi"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8">
    <w:nsid w:val="27BF1111"/>
    <w:multiLevelType w:val="hybridMultilevel"/>
    <w:tmpl w:val="D780D8CC"/>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9">
    <w:nsid w:val="28BC63C6"/>
    <w:multiLevelType w:val="hybridMultilevel"/>
    <w:tmpl w:val="EA902446"/>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hint="default"/>
      </w:rPr>
    </w:lvl>
    <w:lvl w:ilvl="3" w:tplc="04020001">
      <w:start w:val="1"/>
      <w:numFmt w:val="bullet"/>
      <w:lvlText w:val=""/>
      <w:lvlJc w:val="left"/>
      <w:pPr>
        <w:ind w:left="3589" w:hanging="360"/>
      </w:pPr>
      <w:rPr>
        <w:rFonts w:ascii="Symbol" w:hAnsi="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hint="default"/>
      </w:rPr>
    </w:lvl>
    <w:lvl w:ilvl="6" w:tplc="04020001">
      <w:start w:val="1"/>
      <w:numFmt w:val="bullet"/>
      <w:lvlText w:val=""/>
      <w:lvlJc w:val="left"/>
      <w:pPr>
        <w:ind w:left="5749" w:hanging="360"/>
      </w:pPr>
      <w:rPr>
        <w:rFonts w:ascii="Symbol" w:hAnsi="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10">
    <w:nsid w:val="2BA04A23"/>
    <w:multiLevelType w:val="hybridMultilevel"/>
    <w:tmpl w:val="B9C42B16"/>
    <w:lvl w:ilvl="0" w:tplc="53880C26">
      <w:start w:val="1"/>
      <w:numFmt w:val="upperRoman"/>
      <w:lvlText w:val="%1."/>
      <w:lvlJc w:val="left"/>
      <w:pPr>
        <w:ind w:left="1440" w:hanging="720"/>
      </w:pPr>
    </w:lvl>
    <w:lvl w:ilvl="1" w:tplc="735C0A34">
      <w:start w:val="1"/>
      <w:numFmt w:val="decimal"/>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11">
    <w:nsid w:val="2DCE79D8"/>
    <w:multiLevelType w:val="hybridMultilevel"/>
    <w:tmpl w:val="74625356"/>
    <w:lvl w:ilvl="0" w:tplc="04020001">
      <w:start w:val="1"/>
      <w:numFmt w:val="bullet"/>
      <w:lvlText w:val=""/>
      <w:lvlJc w:val="left"/>
      <w:pPr>
        <w:ind w:left="3564" w:hanging="360"/>
      </w:pPr>
      <w:rPr>
        <w:rFonts w:ascii="Symbol" w:hAnsi="Symbol" w:hint="default"/>
      </w:rPr>
    </w:lvl>
    <w:lvl w:ilvl="1" w:tplc="04020003">
      <w:start w:val="1"/>
      <w:numFmt w:val="bullet"/>
      <w:lvlText w:val="o"/>
      <w:lvlJc w:val="left"/>
      <w:pPr>
        <w:ind w:left="4284" w:hanging="360"/>
      </w:pPr>
      <w:rPr>
        <w:rFonts w:ascii="Courier New" w:hAnsi="Courier New" w:cs="Courier New" w:hint="default"/>
      </w:rPr>
    </w:lvl>
    <w:lvl w:ilvl="2" w:tplc="04020005">
      <w:start w:val="1"/>
      <w:numFmt w:val="bullet"/>
      <w:lvlText w:val=""/>
      <w:lvlJc w:val="left"/>
      <w:pPr>
        <w:ind w:left="5004" w:hanging="360"/>
      </w:pPr>
      <w:rPr>
        <w:rFonts w:ascii="Wingdings" w:hAnsi="Wingdings" w:hint="default"/>
      </w:rPr>
    </w:lvl>
    <w:lvl w:ilvl="3" w:tplc="04020001">
      <w:start w:val="1"/>
      <w:numFmt w:val="bullet"/>
      <w:lvlText w:val=""/>
      <w:lvlJc w:val="left"/>
      <w:pPr>
        <w:ind w:left="5724" w:hanging="360"/>
      </w:pPr>
      <w:rPr>
        <w:rFonts w:ascii="Symbol" w:hAnsi="Symbol" w:hint="default"/>
      </w:rPr>
    </w:lvl>
    <w:lvl w:ilvl="4" w:tplc="04020003">
      <w:start w:val="1"/>
      <w:numFmt w:val="bullet"/>
      <w:lvlText w:val="o"/>
      <w:lvlJc w:val="left"/>
      <w:pPr>
        <w:ind w:left="6444" w:hanging="360"/>
      </w:pPr>
      <w:rPr>
        <w:rFonts w:ascii="Courier New" w:hAnsi="Courier New" w:cs="Courier New" w:hint="default"/>
      </w:rPr>
    </w:lvl>
    <w:lvl w:ilvl="5" w:tplc="04020005">
      <w:start w:val="1"/>
      <w:numFmt w:val="bullet"/>
      <w:lvlText w:val=""/>
      <w:lvlJc w:val="left"/>
      <w:pPr>
        <w:ind w:left="7164" w:hanging="360"/>
      </w:pPr>
      <w:rPr>
        <w:rFonts w:ascii="Wingdings" w:hAnsi="Wingdings" w:hint="default"/>
      </w:rPr>
    </w:lvl>
    <w:lvl w:ilvl="6" w:tplc="04020001">
      <w:start w:val="1"/>
      <w:numFmt w:val="bullet"/>
      <w:lvlText w:val=""/>
      <w:lvlJc w:val="left"/>
      <w:pPr>
        <w:ind w:left="7884" w:hanging="360"/>
      </w:pPr>
      <w:rPr>
        <w:rFonts w:ascii="Symbol" w:hAnsi="Symbol" w:hint="default"/>
      </w:rPr>
    </w:lvl>
    <w:lvl w:ilvl="7" w:tplc="04020003">
      <w:start w:val="1"/>
      <w:numFmt w:val="bullet"/>
      <w:lvlText w:val="o"/>
      <w:lvlJc w:val="left"/>
      <w:pPr>
        <w:ind w:left="8604" w:hanging="360"/>
      </w:pPr>
      <w:rPr>
        <w:rFonts w:ascii="Courier New" w:hAnsi="Courier New" w:cs="Courier New" w:hint="default"/>
      </w:rPr>
    </w:lvl>
    <w:lvl w:ilvl="8" w:tplc="04020005">
      <w:start w:val="1"/>
      <w:numFmt w:val="bullet"/>
      <w:lvlText w:val=""/>
      <w:lvlJc w:val="left"/>
      <w:pPr>
        <w:ind w:left="9324" w:hanging="360"/>
      </w:pPr>
      <w:rPr>
        <w:rFonts w:ascii="Wingdings" w:hAnsi="Wingdings" w:hint="default"/>
      </w:rPr>
    </w:lvl>
  </w:abstractNum>
  <w:abstractNum w:abstractNumId="12">
    <w:nsid w:val="31070984"/>
    <w:multiLevelType w:val="hybridMultilevel"/>
    <w:tmpl w:val="915ACD40"/>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3">
    <w:nsid w:val="35344E72"/>
    <w:multiLevelType w:val="hybridMultilevel"/>
    <w:tmpl w:val="42D2CDB6"/>
    <w:lvl w:ilvl="0" w:tplc="49A0E5E4">
      <w:start w:val="1"/>
      <w:numFmt w:val="bullet"/>
      <w:lvlText w:val=""/>
      <w:lvlJc w:val="left"/>
      <w:pPr>
        <w:ind w:left="1440" w:hanging="360"/>
      </w:pPr>
      <w:rPr>
        <w:rFonts w:ascii="Symbol" w:hAnsi="Symbol" w:hint="default"/>
        <w:lang w:val="ru-RU"/>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4">
    <w:nsid w:val="39150A1C"/>
    <w:multiLevelType w:val="hybridMultilevel"/>
    <w:tmpl w:val="F94C9FEA"/>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5">
    <w:nsid w:val="3B04412E"/>
    <w:multiLevelType w:val="hybridMultilevel"/>
    <w:tmpl w:val="6986C7BC"/>
    <w:lvl w:ilvl="0" w:tplc="04020001">
      <w:start w:val="1"/>
      <w:numFmt w:val="bullet"/>
      <w:lvlText w:val=""/>
      <w:lvlJc w:val="left"/>
      <w:pPr>
        <w:ind w:left="1788" w:hanging="360"/>
      </w:pPr>
      <w:rPr>
        <w:rFonts w:ascii="Symbol" w:hAnsi="Symbol" w:hint="default"/>
      </w:rPr>
    </w:lvl>
    <w:lvl w:ilvl="1" w:tplc="04020003">
      <w:start w:val="1"/>
      <w:numFmt w:val="bullet"/>
      <w:lvlText w:val="o"/>
      <w:lvlJc w:val="left"/>
      <w:pPr>
        <w:ind w:left="2508" w:hanging="360"/>
      </w:pPr>
      <w:rPr>
        <w:rFonts w:ascii="Courier New" w:hAnsi="Courier New" w:cs="Courier New" w:hint="default"/>
      </w:rPr>
    </w:lvl>
    <w:lvl w:ilvl="2" w:tplc="04020005">
      <w:start w:val="1"/>
      <w:numFmt w:val="bullet"/>
      <w:lvlText w:val=""/>
      <w:lvlJc w:val="left"/>
      <w:pPr>
        <w:ind w:left="3228" w:hanging="360"/>
      </w:pPr>
      <w:rPr>
        <w:rFonts w:ascii="Wingdings" w:hAnsi="Wingdings" w:hint="default"/>
      </w:rPr>
    </w:lvl>
    <w:lvl w:ilvl="3" w:tplc="04020001">
      <w:start w:val="1"/>
      <w:numFmt w:val="bullet"/>
      <w:lvlText w:val=""/>
      <w:lvlJc w:val="left"/>
      <w:pPr>
        <w:ind w:left="3948" w:hanging="360"/>
      </w:pPr>
      <w:rPr>
        <w:rFonts w:ascii="Symbol" w:hAnsi="Symbol" w:hint="default"/>
      </w:rPr>
    </w:lvl>
    <w:lvl w:ilvl="4" w:tplc="04020003">
      <w:start w:val="1"/>
      <w:numFmt w:val="bullet"/>
      <w:lvlText w:val="o"/>
      <w:lvlJc w:val="left"/>
      <w:pPr>
        <w:ind w:left="4668" w:hanging="360"/>
      </w:pPr>
      <w:rPr>
        <w:rFonts w:ascii="Courier New" w:hAnsi="Courier New" w:cs="Courier New" w:hint="default"/>
      </w:rPr>
    </w:lvl>
    <w:lvl w:ilvl="5" w:tplc="04020005">
      <w:start w:val="1"/>
      <w:numFmt w:val="bullet"/>
      <w:lvlText w:val=""/>
      <w:lvlJc w:val="left"/>
      <w:pPr>
        <w:ind w:left="5388" w:hanging="360"/>
      </w:pPr>
      <w:rPr>
        <w:rFonts w:ascii="Wingdings" w:hAnsi="Wingdings" w:hint="default"/>
      </w:rPr>
    </w:lvl>
    <w:lvl w:ilvl="6" w:tplc="04020001">
      <w:start w:val="1"/>
      <w:numFmt w:val="bullet"/>
      <w:lvlText w:val=""/>
      <w:lvlJc w:val="left"/>
      <w:pPr>
        <w:ind w:left="6108" w:hanging="360"/>
      </w:pPr>
      <w:rPr>
        <w:rFonts w:ascii="Symbol" w:hAnsi="Symbol" w:hint="default"/>
      </w:rPr>
    </w:lvl>
    <w:lvl w:ilvl="7" w:tplc="04020003">
      <w:start w:val="1"/>
      <w:numFmt w:val="bullet"/>
      <w:lvlText w:val="o"/>
      <w:lvlJc w:val="left"/>
      <w:pPr>
        <w:ind w:left="6828" w:hanging="360"/>
      </w:pPr>
      <w:rPr>
        <w:rFonts w:ascii="Courier New" w:hAnsi="Courier New" w:cs="Courier New" w:hint="default"/>
      </w:rPr>
    </w:lvl>
    <w:lvl w:ilvl="8" w:tplc="04020005">
      <w:start w:val="1"/>
      <w:numFmt w:val="bullet"/>
      <w:lvlText w:val=""/>
      <w:lvlJc w:val="left"/>
      <w:pPr>
        <w:ind w:left="7548" w:hanging="360"/>
      </w:pPr>
      <w:rPr>
        <w:rFonts w:ascii="Wingdings" w:hAnsi="Wingdings" w:hint="default"/>
      </w:rPr>
    </w:lvl>
  </w:abstractNum>
  <w:abstractNum w:abstractNumId="16">
    <w:nsid w:val="3EAD2B80"/>
    <w:multiLevelType w:val="hybridMultilevel"/>
    <w:tmpl w:val="2B722956"/>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7">
    <w:nsid w:val="40472F67"/>
    <w:multiLevelType w:val="hybridMultilevel"/>
    <w:tmpl w:val="92C64EE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8">
    <w:nsid w:val="419C44BB"/>
    <w:multiLevelType w:val="hybridMultilevel"/>
    <w:tmpl w:val="D3C60E12"/>
    <w:lvl w:ilvl="0" w:tplc="04020001">
      <w:start w:val="1"/>
      <w:numFmt w:val="bullet"/>
      <w:lvlText w:val=""/>
      <w:lvlJc w:val="left"/>
      <w:pPr>
        <w:ind w:left="1428" w:hanging="360"/>
      </w:pPr>
      <w:rPr>
        <w:rFonts w:ascii="Symbol" w:hAnsi="Symbol" w:hint="default"/>
      </w:rPr>
    </w:lvl>
    <w:lvl w:ilvl="1" w:tplc="04020003">
      <w:start w:val="1"/>
      <w:numFmt w:val="bullet"/>
      <w:lvlText w:val="o"/>
      <w:lvlJc w:val="left"/>
      <w:pPr>
        <w:ind w:left="2148" w:hanging="360"/>
      </w:pPr>
      <w:rPr>
        <w:rFonts w:ascii="Courier New" w:hAnsi="Courier New" w:cs="Courier New" w:hint="default"/>
      </w:rPr>
    </w:lvl>
    <w:lvl w:ilvl="2" w:tplc="04020005">
      <w:start w:val="1"/>
      <w:numFmt w:val="bullet"/>
      <w:lvlText w:val=""/>
      <w:lvlJc w:val="left"/>
      <w:pPr>
        <w:ind w:left="2868" w:hanging="360"/>
      </w:pPr>
      <w:rPr>
        <w:rFonts w:ascii="Wingdings" w:hAnsi="Wingdings" w:hint="default"/>
      </w:rPr>
    </w:lvl>
    <w:lvl w:ilvl="3" w:tplc="04020001">
      <w:start w:val="1"/>
      <w:numFmt w:val="bullet"/>
      <w:lvlText w:val=""/>
      <w:lvlJc w:val="left"/>
      <w:pPr>
        <w:ind w:left="3588" w:hanging="360"/>
      </w:pPr>
      <w:rPr>
        <w:rFonts w:ascii="Symbol" w:hAnsi="Symbol" w:hint="default"/>
      </w:rPr>
    </w:lvl>
    <w:lvl w:ilvl="4" w:tplc="04020003">
      <w:start w:val="1"/>
      <w:numFmt w:val="bullet"/>
      <w:lvlText w:val="o"/>
      <w:lvlJc w:val="left"/>
      <w:pPr>
        <w:ind w:left="4308" w:hanging="360"/>
      </w:pPr>
      <w:rPr>
        <w:rFonts w:ascii="Courier New" w:hAnsi="Courier New" w:cs="Courier New" w:hint="default"/>
      </w:rPr>
    </w:lvl>
    <w:lvl w:ilvl="5" w:tplc="04020005">
      <w:start w:val="1"/>
      <w:numFmt w:val="bullet"/>
      <w:lvlText w:val=""/>
      <w:lvlJc w:val="left"/>
      <w:pPr>
        <w:ind w:left="5028" w:hanging="360"/>
      </w:pPr>
      <w:rPr>
        <w:rFonts w:ascii="Wingdings" w:hAnsi="Wingdings" w:hint="default"/>
      </w:rPr>
    </w:lvl>
    <w:lvl w:ilvl="6" w:tplc="04020001">
      <w:start w:val="1"/>
      <w:numFmt w:val="bullet"/>
      <w:lvlText w:val=""/>
      <w:lvlJc w:val="left"/>
      <w:pPr>
        <w:ind w:left="5748" w:hanging="360"/>
      </w:pPr>
      <w:rPr>
        <w:rFonts w:ascii="Symbol" w:hAnsi="Symbol" w:hint="default"/>
      </w:rPr>
    </w:lvl>
    <w:lvl w:ilvl="7" w:tplc="04020003">
      <w:start w:val="1"/>
      <w:numFmt w:val="bullet"/>
      <w:lvlText w:val="o"/>
      <w:lvlJc w:val="left"/>
      <w:pPr>
        <w:ind w:left="6468" w:hanging="360"/>
      </w:pPr>
      <w:rPr>
        <w:rFonts w:ascii="Courier New" w:hAnsi="Courier New" w:cs="Courier New" w:hint="default"/>
      </w:rPr>
    </w:lvl>
    <w:lvl w:ilvl="8" w:tplc="04020005">
      <w:start w:val="1"/>
      <w:numFmt w:val="bullet"/>
      <w:lvlText w:val=""/>
      <w:lvlJc w:val="left"/>
      <w:pPr>
        <w:ind w:left="7188" w:hanging="360"/>
      </w:pPr>
      <w:rPr>
        <w:rFonts w:ascii="Wingdings" w:hAnsi="Wingdings" w:hint="default"/>
      </w:rPr>
    </w:lvl>
  </w:abstractNum>
  <w:abstractNum w:abstractNumId="19">
    <w:nsid w:val="48F2424A"/>
    <w:multiLevelType w:val="hybridMultilevel"/>
    <w:tmpl w:val="3F805C16"/>
    <w:lvl w:ilvl="0" w:tplc="0402000D">
      <w:start w:val="1"/>
      <w:numFmt w:val="bullet"/>
      <w:lvlText w:val=""/>
      <w:lvlJc w:val="left"/>
      <w:pPr>
        <w:ind w:left="2160" w:hanging="360"/>
      </w:pPr>
      <w:rPr>
        <w:rFonts w:ascii="Wingdings" w:hAnsi="Wingdings" w:hint="default"/>
      </w:rPr>
    </w:lvl>
    <w:lvl w:ilvl="1" w:tplc="04020003">
      <w:start w:val="1"/>
      <w:numFmt w:val="bullet"/>
      <w:lvlText w:val="o"/>
      <w:lvlJc w:val="left"/>
      <w:pPr>
        <w:ind w:left="2880" w:hanging="360"/>
      </w:pPr>
      <w:rPr>
        <w:rFonts w:ascii="Courier New" w:hAnsi="Courier New" w:cs="Courier New" w:hint="default"/>
      </w:rPr>
    </w:lvl>
    <w:lvl w:ilvl="2" w:tplc="04020005">
      <w:start w:val="1"/>
      <w:numFmt w:val="bullet"/>
      <w:lvlText w:val=""/>
      <w:lvlJc w:val="left"/>
      <w:pPr>
        <w:ind w:left="3600" w:hanging="360"/>
      </w:pPr>
      <w:rPr>
        <w:rFonts w:ascii="Wingdings" w:hAnsi="Wingdings" w:hint="default"/>
      </w:rPr>
    </w:lvl>
    <w:lvl w:ilvl="3" w:tplc="04020001">
      <w:start w:val="1"/>
      <w:numFmt w:val="bullet"/>
      <w:lvlText w:val=""/>
      <w:lvlJc w:val="left"/>
      <w:pPr>
        <w:ind w:left="4320" w:hanging="360"/>
      </w:pPr>
      <w:rPr>
        <w:rFonts w:ascii="Symbol" w:hAnsi="Symbol" w:hint="default"/>
      </w:rPr>
    </w:lvl>
    <w:lvl w:ilvl="4" w:tplc="04020003">
      <w:start w:val="1"/>
      <w:numFmt w:val="bullet"/>
      <w:lvlText w:val="o"/>
      <w:lvlJc w:val="left"/>
      <w:pPr>
        <w:ind w:left="5040" w:hanging="360"/>
      </w:pPr>
      <w:rPr>
        <w:rFonts w:ascii="Courier New" w:hAnsi="Courier New" w:cs="Courier New" w:hint="default"/>
      </w:rPr>
    </w:lvl>
    <w:lvl w:ilvl="5" w:tplc="04020005">
      <w:start w:val="1"/>
      <w:numFmt w:val="bullet"/>
      <w:lvlText w:val=""/>
      <w:lvlJc w:val="left"/>
      <w:pPr>
        <w:ind w:left="5760" w:hanging="360"/>
      </w:pPr>
      <w:rPr>
        <w:rFonts w:ascii="Wingdings" w:hAnsi="Wingdings" w:hint="default"/>
      </w:rPr>
    </w:lvl>
    <w:lvl w:ilvl="6" w:tplc="04020001">
      <w:start w:val="1"/>
      <w:numFmt w:val="bullet"/>
      <w:lvlText w:val=""/>
      <w:lvlJc w:val="left"/>
      <w:pPr>
        <w:ind w:left="6480" w:hanging="360"/>
      </w:pPr>
      <w:rPr>
        <w:rFonts w:ascii="Symbol" w:hAnsi="Symbol" w:hint="default"/>
      </w:rPr>
    </w:lvl>
    <w:lvl w:ilvl="7" w:tplc="04020003">
      <w:start w:val="1"/>
      <w:numFmt w:val="bullet"/>
      <w:lvlText w:val="o"/>
      <w:lvlJc w:val="left"/>
      <w:pPr>
        <w:ind w:left="7200" w:hanging="360"/>
      </w:pPr>
      <w:rPr>
        <w:rFonts w:ascii="Courier New" w:hAnsi="Courier New" w:cs="Courier New" w:hint="default"/>
      </w:rPr>
    </w:lvl>
    <w:lvl w:ilvl="8" w:tplc="04020005">
      <w:start w:val="1"/>
      <w:numFmt w:val="bullet"/>
      <w:lvlText w:val=""/>
      <w:lvlJc w:val="left"/>
      <w:pPr>
        <w:ind w:left="7920" w:hanging="360"/>
      </w:pPr>
      <w:rPr>
        <w:rFonts w:ascii="Wingdings" w:hAnsi="Wingdings" w:hint="default"/>
      </w:rPr>
    </w:lvl>
  </w:abstractNum>
  <w:abstractNum w:abstractNumId="20">
    <w:nsid w:val="48FB1078"/>
    <w:multiLevelType w:val="hybridMultilevel"/>
    <w:tmpl w:val="EC529CF4"/>
    <w:lvl w:ilvl="0" w:tplc="04020001">
      <w:start w:val="1"/>
      <w:numFmt w:val="bullet"/>
      <w:lvlText w:val=""/>
      <w:lvlJc w:val="left"/>
      <w:pPr>
        <w:ind w:left="1571" w:hanging="360"/>
      </w:pPr>
      <w:rPr>
        <w:rFonts w:ascii="Symbol" w:hAnsi="Symbol" w:hint="default"/>
      </w:rPr>
    </w:lvl>
    <w:lvl w:ilvl="1" w:tplc="04020003" w:tentative="1">
      <w:start w:val="1"/>
      <w:numFmt w:val="bullet"/>
      <w:lvlText w:val="o"/>
      <w:lvlJc w:val="left"/>
      <w:pPr>
        <w:ind w:left="2291" w:hanging="360"/>
      </w:pPr>
      <w:rPr>
        <w:rFonts w:ascii="Courier New" w:hAnsi="Courier New" w:cs="Courier New" w:hint="default"/>
      </w:rPr>
    </w:lvl>
    <w:lvl w:ilvl="2" w:tplc="04020005" w:tentative="1">
      <w:start w:val="1"/>
      <w:numFmt w:val="bullet"/>
      <w:lvlText w:val=""/>
      <w:lvlJc w:val="left"/>
      <w:pPr>
        <w:ind w:left="3011" w:hanging="360"/>
      </w:pPr>
      <w:rPr>
        <w:rFonts w:ascii="Wingdings" w:hAnsi="Wingdings" w:hint="default"/>
      </w:rPr>
    </w:lvl>
    <w:lvl w:ilvl="3" w:tplc="04020001" w:tentative="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1">
    <w:nsid w:val="4A112A8A"/>
    <w:multiLevelType w:val="hybridMultilevel"/>
    <w:tmpl w:val="56F8CDD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2">
    <w:nsid w:val="4A7E1189"/>
    <w:multiLevelType w:val="hybridMultilevel"/>
    <w:tmpl w:val="19B6B8D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3">
    <w:nsid w:val="4C5B018C"/>
    <w:multiLevelType w:val="hybridMultilevel"/>
    <w:tmpl w:val="2CBA2DFC"/>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4">
    <w:nsid w:val="518818A2"/>
    <w:multiLevelType w:val="hybridMultilevel"/>
    <w:tmpl w:val="376809B4"/>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5">
    <w:nsid w:val="54EB07C7"/>
    <w:multiLevelType w:val="hybridMultilevel"/>
    <w:tmpl w:val="4044D3E6"/>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26">
    <w:nsid w:val="55A60581"/>
    <w:multiLevelType w:val="hybridMultilevel"/>
    <w:tmpl w:val="672C6E78"/>
    <w:lvl w:ilvl="0" w:tplc="A9664C08">
      <w:start w:val="1"/>
      <w:numFmt w:val="decimal"/>
      <w:lvlText w:val="%1."/>
      <w:lvlJc w:val="left"/>
      <w:pPr>
        <w:ind w:left="1069" w:hanging="360"/>
      </w:pPr>
    </w:lvl>
    <w:lvl w:ilvl="1" w:tplc="04020019">
      <w:start w:val="1"/>
      <w:numFmt w:val="lowerLetter"/>
      <w:lvlText w:val="%2."/>
      <w:lvlJc w:val="left"/>
      <w:pPr>
        <w:ind w:left="1789" w:hanging="360"/>
      </w:pPr>
    </w:lvl>
    <w:lvl w:ilvl="2" w:tplc="0402001B">
      <w:start w:val="1"/>
      <w:numFmt w:val="lowerRoman"/>
      <w:lvlText w:val="%3."/>
      <w:lvlJc w:val="right"/>
      <w:pPr>
        <w:ind w:left="2509" w:hanging="180"/>
      </w:pPr>
    </w:lvl>
    <w:lvl w:ilvl="3" w:tplc="0402000F">
      <w:start w:val="1"/>
      <w:numFmt w:val="decimal"/>
      <w:lvlText w:val="%4."/>
      <w:lvlJc w:val="left"/>
      <w:pPr>
        <w:ind w:left="3229" w:hanging="360"/>
      </w:pPr>
    </w:lvl>
    <w:lvl w:ilvl="4" w:tplc="04020019">
      <w:start w:val="1"/>
      <w:numFmt w:val="lowerLetter"/>
      <w:lvlText w:val="%5."/>
      <w:lvlJc w:val="left"/>
      <w:pPr>
        <w:ind w:left="3949" w:hanging="360"/>
      </w:pPr>
    </w:lvl>
    <w:lvl w:ilvl="5" w:tplc="0402001B">
      <w:start w:val="1"/>
      <w:numFmt w:val="lowerRoman"/>
      <w:lvlText w:val="%6."/>
      <w:lvlJc w:val="right"/>
      <w:pPr>
        <w:ind w:left="4669" w:hanging="180"/>
      </w:pPr>
    </w:lvl>
    <w:lvl w:ilvl="6" w:tplc="0402000F">
      <w:start w:val="1"/>
      <w:numFmt w:val="decimal"/>
      <w:lvlText w:val="%7."/>
      <w:lvlJc w:val="left"/>
      <w:pPr>
        <w:ind w:left="5389" w:hanging="360"/>
      </w:pPr>
    </w:lvl>
    <w:lvl w:ilvl="7" w:tplc="04020019">
      <w:start w:val="1"/>
      <w:numFmt w:val="lowerLetter"/>
      <w:lvlText w:val="%8."/>
      <w:lvlJc w:val="left"/>
      <w:pPr>
        <w:ind w:left="6109" w:hanging="360"/>
      </w:pPr>
    </w:lvl>
    <w:lvl w:ilvl="8" w:tplc="0402001B">
      <w:start w:val="1"/>
      <w:numFmt w:val="lowerRoman"/>
      <w:lvlText w:val="%9."/>
      <w:lvlJc w:val="right"/>
      <w:pPr>
        <w:ind w:left="6829" w:hanging="180"/>
      </w:pPr>
    </w:lvl>
  </w:abstractNum>
  <w:abstractNum w:abstractNumId="27">
    <w:nsid w:val="579946C5"/>
    <w:multiLevelType w:val="hybridMultilevel"/>
    <w:tmpl w:val="48A8E554"/>
    <w:lvl w:ilvl="0" w:tplc="A492F4F0">
      <w:start w:val="1"/>
      <w:numFmt w:val="decimal"/>
      <w:lvlText w:val="%1."/>
      <w:lvlJc w:val="left"/>
      <w:pPr>
        <w:ind w:left="1080" w:hanging="360"/>
      </w:p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28">
    <w:nsid w:val="722138F8"/>
    <w:multiLevelType w:val="hybridMultilevel"/>
    <w:tmpl w:val="8E5CEBAA"/>
    <w:lvl w:ilvl="0" w:tplc="04020001">
      <w:start w:val="1"/>
      <w:numFmt w:val="bullet"/>
      <w:lvlText w:val=""/>
      <w:lvlJc w:val="left"/>
      <w:pPr>
        <w:ind w:left="2136" w:hanging="360"/>
      </w:pPr>
      <w:rPr>
        <w:rFonts w:ascii="Symbol" w:hAnsi="Symbol" w:hint="default"/>
      </w:rPr>
    </w:lvl>
    <w:lvl w:ilvl="1" w:tplc="04020003">
      <w:start w:val="1"/>
      <w:numFmt w:val="bullet"/>
      <w:lvlText w:val="o"/>
      <w:lvlJc w:val="left"/>
      <w:pPr>
        <w:ind w:left="2856" w:hanging="360"/>
      </w:pPr>
      <w:rPr>
        <w:rFonts w:ascii="Courier New" w:hAnsi="Courier New" w:cs="Courier New" w:hint="default"/>
      </w:rPr>
    </w:lvl>
    <w:lvl w:ilvl="2" w:tplc="04020005">
      <w:start w:val="1"/>
      <w:numFmt w:val="bullet"/>
      <w:lvlText w:val=""/>
      <w:lvlJc w:val="left"/>
      <w:pPr>
        <w:ind w:left="3576" w:hanging="360"/>
      </w:pPr>
      <w:rPr>
        <w:rFonts w:ascii="Wingdings" w:hAnsi="Wingdings" w:hint="default"/>
      </w:rPr>
    </w:lvl>
    <w:lvl w:ilvl="3" w:tplc="04020001">
      <w:start w:val="1"/>
      <w:numFmt w:val="bullet"/>
      <w:lvlText w:val=""/>
      <w:lvlJc w:val="left"/>
      <w:pPr>
        <w:ind w:left="4296" w:hanging="360"/>
      </w:pPr>
      <w:rPr>
        <w:rFonts w:ascii="Symbol" w:hAnsi="Symbol" w:hint="default"/>
      </w:rPr>
    </w:lvl>
    <w:lvl w:ilvl="4" w:tplc="04020003">
      <w:start w:val="1"/>
      <w:numFmt w:val="bullet"/>
      <w:lvlText w:val="o"/>
      <w:lvlJc w:val="left"/>
      <w:pPr>
        <w:ind w:left="5016" w:hanging="360"/>
      </w:pPr>
      <w:rPr>
        <w:rFonts w:ascii="Courier New" w:hAnsi="Courier New" w:cs="Courier New" w:hint="default"/>
      </w:rPr>
    </w:lvl>
    <w:lvl w:ilvl="5" w:tplc="04020005">
      <w:start w:val="1"/>
      <w:numFmt w:val="bullet"/>
      <w:lvlText w:val=""/>
      <w:lvlJc w:val="left"/>
      <w:pPr>
        <w:ind w:left="5736" w:hanging="360"/>
      </w:pPr>
      <w:rPr>
        <w:rFonts w:ascii="Wingdings" w:hAnsi="Wingdings" w:hint="default"/>
      </w:rPr>
    </w:lvl>
    <w:lvl w:ilvl="6" w:tplc="04020001">
      <w:start w:val="1"/>
      <w:numFmt w:val="bullet"/>
      <w:lvlText w:val=""/>
      <w:lvlJc w:val="left"/>
      <w:pPr>
        <w:ind w:left="6456" w:hanging="360"/>
      </w:pPr>
      <w:rPr>
        <w:rFonts w:ascii="Symbol" w:hAnsi="Symbol" w:hint="default"/>
      </w:rPr>
    </w:lvl>
    <w:lvl w:ilvl="7" w:tplc="04020003">
      <w:start w:val="1"/>
      <w:numFmt w:val="bullet"/>
      <w:lvlText w:val="o"/>
      <w:lvlJc w:val="left"/>
      <w:pPr>
        <w:ind w:left="7176" w:hanging="360"/>
      </w:pPr>
      <w:rPr>
        <w:rFonts w:ascii="Courier New" w:hAnsi="Courier New" w:cs="Courier New" w:hint="default"/>
      </w:rPr>
    </w:lvl>
    <w:lvl w:ilvl="8" w:tplc="04020005">
      <w:start w:val="1"/>
      <w:numFmt w:val="bullet"/>
      <w:lvlText w:val=""/>
      <w:lvlJc w:val="left"/>
      <w:pPr>
        <w:ind w:left="7896" w:hanging="360"/>
      </w:pPr>
      <w:rPr>
        <w:rFonts w:ascii="Wingdings" w:hAnsi="Wingdings" w:hint="default"/>
      </w:rPr>
    </w:lvl>
  </w:abstractNum>
  <w:abstractNum w:abstractNumId="29">
    <w:nsid w:val="729B6934"/>
    <w:multiLevelType w:val="hybridMultilevel"/>
    <w:tmpl w:val="D66A55EE"/>
    <w:lvl w:ilvl="0" w:tplc="0402000D">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0">
    <w:nsid w:val="78A36501"/>
    <w:multiLevelType w:val="hybridMultilevel"/>
    <w:tmpl w:val="55A8695E"/>
    <w:lvl w:ilvl="0" w:tplc="ED6E1258">
      <w:start w:val="2"/>
      <w:numFmt w:val="bullet"/>
      <w:lvlText w:val="-"/>
      <w:lvlJc w:val="left"/>
      <w:pPr>
        <w:ind w:left="1440" w:hanging="360"/>
      </w:pPr>
      <w:rPr>
        <w:rFonts w:ascii="Calibri" w:eastAsiaTheme="minorHAnsi" w:hAnsi="Calibri" w:cstheme="minorBidi"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4"/>
  </w:num>
  <w:num w:numId="4">
    <w:abstractNumId w:val="30"/>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3"/>
  </w:num>
  <w:num w:numId="7">
    <w:abstractNumId w:val="21"/>
  </w:num>
  <w:num w:numId="8">
    <w:abstractNumId w:val="12"/>
  </w:num>
  <w:num w:numId="9">
    <w:abstractNumId w:val="13"/>
  </w:num>
  <w:num w:numId="10">
    <w:abstractNumId w:val="14"/>
  </w:num>
  <w:num w:numId="11">
    <w:abstractNumId w:val="18"/>
  </w:num>
  <w:num w:numId="12">
    <w:abstractNumId w:val="8"/>
  </w:num>
  <w:num w:numId="13">
    <w:abstractNumId w:val="17"/>
  </w:num>
  <w:num w:numId="14">
    <w:abstractNumId w:val="16"/>
  </w:num>
  <w:num w:numId="15">
    <w:abstractNumId w:val="0"/>
  </w:num>
  <w:num w:numId="16">
    <w:abstractNumId w:val="19"/>
  </w:num>
  <w:num w:numId="17">
    <w:abstractNumId w:val="25"/>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11"/>
  </w:num>
  <w:num w:numId="24">
    <w:abstractNumId w:val="15"/>
  </w:num>
  <w:num w:numId="25">
    <w:abstractNumId w:val="29"/>
  </w:num>
  <w:num w:numId="26">
    <w:abstractNumId w:val="3"/>
  </w:num>
  <w:num w:numId="27">
    <w:abstractNumId w:val="1"/>
  </w:num>
  <w:num w:numId="28">
    <w:abstractNumId w:val="22"/>
  </w:num>
  <w:num w:numId="29">
    <w:abstractNumId w:val="28"/>
  </w:num>
  <w:num w:numId="30">
    <w:abstractNumId w:val="4"/>
  </w:num>
  <w:num w:numId="31">
    <w:abstractNumId w:val="5"/>
  </w:num>
  <w:num w:numId="32">
    <w:abstractNumId w:val="20"/>
  </w:num>
  <w:num w:numId="3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Юлиана Чолпанова">
    <w15:presenceInfo w15:providerId="AD" w15:userId="S-1-5-21-1360137341-2044736087-2044928816-103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E7B"/>
    <w:rsid w:val="00013C22"/>
    <w:rsid w:val="0001460D"/>
    <w:rsid w:val="00021CED"/>
    <w:rsid w:val="0003113D"/>
    <w:rsid w:val="00031BB6"/>
    <w:rsid w:val="000514DE"/>
    <w:rsid w:val="0005189B"/>
    <w:rsid w:val="00052944"/>
    <w:rsid w:val="000619D7"/>
    <w:rsid w:val="00072619"/>
    <w:rsid w:val="0007413B"/>
    <w:rsid w:val="000916CB"/>
    <w:rsid w:val="000A253D"/>
    <w:rsid w:val="000A4720"/>
    <w:rsid w:val="000B7385"/>
    <w:rsid w:val="000C42BF"/>
    <w:rsid w:val="0013003E"/>
    <w:rsid w:val="00132C5D"/>
    <w:rsid w:val="001339ED"/>
    <w:rsid w:val="00133FCE"/>
    <w:rsid w:val="00134AC2"/>
    <w:rsid w:val="00136916"/>
    <w:rsid w:val="00143B06"/>
    <w:rsid w:val="0017317E"/>
    <w:rsid w:val="001823D8"/>
    <w:rsid w:val="0018348D"/>
    <w:rsid w:val="00193197"/>
    <w:rsid w:val="001936DA"/>
    <w:rsid w:val="001970A0"/>
    <w:rsid w:val="001A70BA"/>
    <w:rsid w:val="001A78EF"/>
    <w:rsid w:val="001D1F82"/>
    <w:rsid w:val="001D2B4D"/>
    <w:rsid w:val="001D3030"/>
    <w:rsid w:val="001E4B0A"/>
    <w:rsid w:val="001F4E7B"/>
    <w:rsid w:val="00287424"/>
    <w:rsid w:val="002B76AC"/>
    <w:rsid w:val="002D157A"/>
    <w:rsid w:val="002D2421"/>
    <w:rsid w:val="002E1D43"/>
    <w:rsid w:val="002F31A6"/>
    <w:rsid w:val="002F647F"/>
    <w:rsid w:val="00302844"/>
    <w:rsid w:val="00316C6A"/>
    <w:rsid w:val="00336F43"/>
    <w:rsid w:val="003522EA"/>
    <w:rsid w:val="00356775"/>
    <w:rsid w:val="003641D7"/>
    <w:rsid w:val="0039056E"/>
    <w:rsid w:val="0042681A"/>
    <w:rsid w:val="00430B79"/>
    <w:rsid w:val="0043154C"/>
    <w:rsid w:val="00437C72"/>
    <w:rsid w:val="004673D5"/>
    <w:rsid w:val="00472F68"/>
    <w:rsid w:val="004B0009"/>
    <w:rsid w:val="004B2C04"/>
    <w:rsid w:val="004B5A51"/>
    <w:rsid w:val="004C09ED"/>
    <w:rsid w:val="004C30C2"/>
    <w:rsid w:val="004C6BCD"/>
    <w:rsid w:val="004E0D24"/>
    <w:rsid w:val="00505E20"/>
    <w:rsid w:val="00515D5C"/>
    <w:rsid w:val="00574376"/>
    <w:rsid w:val="005865CF"/>
    <w:rsid w:val="0059687D"/>
    <w:rsid w:val="005E5938"/>
    <w:rsid w:val="005F3828"/>
    <w:rsid w:val="005F70F2"/>
    <w:rsid w:val="00604CBE"/>
    <w:rsid w:val="00622B02"/>
    <w:rsid w:val="00631739"/>
    <w:rsid w:val="00644E22"/>
    <w:rsid w:val="0065712B"/>
    <w:rsid w:val="00657EB5"/>
    <w:rsid w:val="00660303"/>
    <w:rsid w:val="00671145"/>
    <w:rsid w:val="00687608"/>
    <w:rsid w:val="006878BA"/>
    <w:rsid w:val="0069226C"/>
    <w:rsid w:val="006B19E8"/>
    <w:rsid w:val="006C2961"/>
    <w:rsid w:val="006C5FA4"/>
    <w:rsid w:val="006C684E"/>
    <w:rsid w:val="006D74FA"/>
    <w:rsid w:val="006D7CBD"/>
    <w:rsid w:val="006E5105"/>
    <w:rsid w:val="006F7363"/>
    <w:rsid w:val="006F7D61"/>
    <w:rsid w:val="00724B94"/>
    <w:rsid w:val="00752961"/>
    <w:rsid w:val="00777ABF"/>
    <w:rsid w:val="007812A7"/>
    <w:rsid w:val="00784E6E"/>
    <w:rsid w:val="0079066A"/>
    <w:rsid w:val="007D1E87"/>
    <w:rsid w:val="007E0B66"/>
    <w:rsid w:val="007F014B"/>
    <w:rsid w:val="00800F96"/>
    <w:rsid w:val="00831D50"/>
    <w:rsid w:val="0083580C"/>
    <w:rsid w:val="008449C9"/>
    <w:rsid w:val="00846033"/>
    <w:rsid w:val="008472A9"/>
    <w:rsid w:val="00871BBD"/>
    <w:rsid w:val="008854B4"/>
    <w:rsid w:val="008A5F17"/>
    <w:rsid w:val="008C2D82"/>
    <w:rsid w:val="008C518D"/>
    <w:rsid w:val="008F526B"/>
    <w:rsid w:val="00912405"/>
    <w:rsid w:val="009307FB"/>
    <w:rsid w:val="0096055C"/>
    <w:rsid w:val="00973A51"/>
    <w:rsid w:val="00984FE1"/>
    <w:rsid w:val="00990D2E"/>
    <w:rsid w:val="009D3055"/>
    <w:rsid w:val="009D3885"/>
    <w:rsid w:val="009E39E9"/>
    <w:rsid w:val="009F61C1"/>
    <w:rsid w:val="00A12B60"/>
    <w:rsid w:val="00A23C20"/>
    <w:rsid w:val="00A32DF3"/>
    <w:rsid w:val="00A40204"/>
    <w:rsid w:val="00A72EA1"/>
    <w:rsid w:val="00A87E4D"/>
    <w:rsid w:val="00AB4D1B"/>
    <w:rsid w:val="00AD1FEF"/>
    <w:rsid w:val="00AE0440"/>
    <w:rsid w:val="00AE2CC4"/>
    <w:rsid w:val="00AE6625"/>
    <w:rsid w:val="00B04B46"/>
    <w:rsid w:val="00B51DE3"/>
    <w:rsid w:val="00B80B15"/>
    <w:rsid w:val="00BA3253"/>
    <w:rsid w:val="00BC25F6"/>
    <w:rsid w:val="00BC3E95"/>
    <w:rsid w:val="00BD414F"/>
    <w:rsid w:val="00BD501E"/>
    <w:rsid w:val="00C10FEE"/>
    <w:rsid w:val="00C20DDF"/>
    <w:rsid w:val="00C2108F"/>
    <w:rsid w:val="00C24477"/>
    <w:rsid w:val="00C50876"/>
    <w:rsid w:val="00CA4179"/>
    <w:rsid w:val="00CC095C"/>
    <w:rsid w:val="00CD772E"/>
    <w:rsid w:val="00CE797F"/>
    <w:rsid w:val="00CF187A"/>
    <w:rsid w:val="00D0400D"/>
    <w:rsid w:val="00DC010E"/>
    <w:rsid w:val="00DC0DDB"/>
    <w:rsid w:val="00DC30A8"/>
    <w:rsid w:val="00DC79D5"/>
    <w:rsid w:val="00DC7B72"/>
    <w:rsid w:val="00DC7EC7"/>
    <w:rsid w:val="00DE59F0"/>
    <w:rsid w:val="00E01A31"/>
    <w:rsid w:val="00E117B2"/>
    <w:rsid w:val="00E11C5D"/>
    <w:rsid w:val="00E36E96"/>
    <w:rsid w:val="00E41A96"/>
    <w:rsid w:val="00E67068"/>
    <w:rsid w:val="00E67775"/>
    <w:rsid w:val="00E716FC"/>
    <w:rsid w:val="00EA4B13"/>
    <w:rsid w:val="00F032A3"/>
    <w:rsid w:val="00F07677"/>
    <w:rsid w:val="00F161AE"/>
    <w:rsid w:val="00F2203D"/>
    <w:rsid w:val="00F22B59"/>
    <w:rsid w:val="00F262A1"/>
    <w:rsid w:val="00F3431C"/>
    <w:rsid w:val="00F5695E"/>
    <w:rsid w:val="00F7326F"/>
    <w:rsid w:val="00F82EF7"/>
    <w:rsid w:val="00FA4D79"/>
    <w:rsid w:val="00FD54AA"/>
    <w:rsid w:val="00FE4F1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4E7B"/>
    <w:rPr>
      <w:color w:val="0000FF"/>
      <w:u w:val="single"/>
    </w:rPr>
  </w:style>
  <w:style w:type="paragraph" w:styleId="FootnoteText">
    <w:name w:val="footnote text"/>
    <w:basedOn w:val="Normal"/>
    <w:link w:val="FootnoteTextChar"/>
    <w:uiPriority w:val="99"/>
    <w:semiHidden/>
    <w:unhideWhenUsed/>
    <w:rsid w:val="001F4E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4E7B"/>
    <w:rPr>
      <w:sz w:val="20"/>
      <w:szCs w:val="20"/>
    </w:rPr>
  </w:style>
  <w:style w:type="paragraph" w:styleId="ListParagraph">
    <w:name w:val="List Paragraph"/>
    <w:basedOn w:val="Normal"/>
    <w:uiPriority w:val="99"/>
    <w:qFormat/>
    <w:rsid w:val="001F4E7B"/>
    <w:pPr>
      <w:ind w:left="720"/>
      <w:contextualSpacing/>
    </w:pPr>
  </w:style>
  <w:style w:type="character" w:styleId="FootnoteReference">
    <w:name w:val="footnote reference"/>
    <w:basedOn w:val="DefaultParagraphFont"/>
    <w:uiPriority w:val="99"/>
    <w:semiHidden/>
    <w:unhideWhenUsed/>
    <w:rsid w:val="001F4E7B"/>
    <w:rPr>
      <w:vertAlign w:val="superscript"/>
    </w:rPr>
  </w:style>
  <w:style w:type="character" w:styleId="CommentReference">
    <w:name w:val="annotation reference"/>
    <w:basedOn w:val="DefaultParagraphFont"/>
    <w:uiPriority w:val="99"/>
    <w:semiHidden/>
    <w:unhideWhenUsed/>
    <w:rsid w:val="001F4E7B"/>
    <w:rPr>
      <w:sz w:val="16"/>
      <w:szCs w:val="16"/>
    </w:rPr>
  </w:style>
  <w:style w:type="paragraph" w:styleId="CommentText">
    <w:name w:val="annotation text"/>
    <w:basedOn w:val="Normal"/>
    <w:link w:val="CommentTextChar"/>
    <w:uiPriority w:val="99"/>
    <w:semiHidden/>
    <w:unhideWhenUsed/>
    <w:rsid w:val="001F4E7B"/>
    <w:pPr>
      <w:spacing w:line="240" w:lineRule="auto"/>
    </w:pPr>
    <w:rPr>
      <w:sz w:val="20"/>
      <w:szCs w:val="20"/>
    </w:rPr>
  </w:style>
  <w:style w:type="character" w:customStyle="1" w:styleId="CommentTextChar">
    <w:name w:val="Comment Text Char"/>
    <w:basedOn w:val="DefaultParagraphFont"/>
    <w:link w:val="CommentText"/>
    <w:uiPriority w:val="99"/>
    <w:semiHidden/>
    <w:rsid w:val="001F4E7B"/>
    <w:rPr>
      <w:sz w:val="20"/>
      <w:szCs w:val="20"/>
    </w:rPr>
  </w:style>
  <w:style w:type="paragraph" w:styleId="CommentSubject">
    <w:name w:val="annotation subject"/>
    <w:basedOn w:val="CommentText"/>
    <w:next w:val="CommentText"/>
    <w:link w:val="CommentSubjectChar"/>
    <w:uiPriority w:val="99"/>
    <w:semiHidden/>
    <w:unhideWhenUsed/>
    <w:rsid w:val="001F4E7B"/>
    <w:rPr>
      <w:b/>
      <w:bCs/>
    </w:rPr>
  </w:style>
  <w:style w:type="character" w:customStyle="1" w:styleId="CommentSubjectChar">
    <w:name w:val="Comment Subject Char"/>
    <w:basedOn w:val="CommentTextChar"/>
    <w:link w:val="CommentSubject"/>
    <w:uiPriority w:val="99"/>
    <w:semiHidden/>
    <w:rsid w:val="001F4E7B"/>
    <w:rPr>
      <w:b/>
      <w:bCs/>
      <w:sz w:val="20"/>
      <w:szCs w:val="20"/>
    </w:rPr>
  </w:style>
  <w:style w:type="paragraph" w:styleId="BalloonText">
    <w:name w:val="Balloon Text"/>
    <w:basedOn w:val="Normal"/>
    <w:link w:val="BalloonTextChar"/>
    <w:uiPriority w:val="99"/>
    <w:semiHidden/>
    <w:unhideWhenUsed/>
    <w:rsid w:val="001F4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E7B"/>
    <w:rPr>
      <w:rFonts w:ascii="Tahoma" w:hAnsi="Tahoma" w:cs="Tahoma"/>
      <w:sz w:val="16"/>
      <w:szCs w:val="16"/>
    </w:rPr>
  </w:style>
  <w:style w:type="paragraph" w:styleId="Header">
    <w:name w:val="header"/>
    <w:basedOn w:val="Normal"/>
    <w:link w:val="HeaderChar"/>
    <w:uiPriority w:val="99"/>
    <w:unhideWhenUsed/>
    <w:rsid w:val="001931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3197"/>
  </w:style>
  <w:style w:type="paragraph" w:styleId="Footer">
    <w:name w:val="footer"/>
    <w:basedOn w:val="Normal"/>
    <w:link w:val="FooterChar"/>
    <w:uiPriority w:val="99"/>
    <w:unhideWhenUsed/>
    <w:rsid w:val="001931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31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4E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4E7B"/>
    <w:rPr>
      <w:color w:val="0000FF"/>
      <w:u w:val="single"/>
    </w:rPr>
  </w:style>
  <w:style w:type="paragraph" w:styleId="FootnoteText">
    <w:name w:val="footnote text"/>
    <w:basedOn w:val="Normal"/>
    <w:link w:val="FootnoteTextChar"/>
    <w:uiPriority w:val="99"/>
    <w:semiHidden/>
    <w:unhideWhenUsed/>
    <w:rsid w:val="001F4E7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F4E7B"/>
    <w:rPr>
      <w:sz w:val="20"/>
      <w:szCs w:val="20"/>
    </w:rPr>
  </w:style>
  <w:style w:type="paragraph" w:styleId="ListParagraph">
    <w:name w:val="List Paragraph"/>
    <w:basedOn w:val="Normal"/>
    <w:uiPriority w:val="99"/>
    <w:qFormat/>
    <w:rsid w:val="001F4E7B"/>
    <w:pPr>
      <w:ind w:left="720"/>
      <w:contextualSpacing/>
    </w:pPr>
  </w:style>
  <w:style w:type="character" w:styleId="FootnoteReference">
    <w:name w:val="footnote reference"/>
    <w:basedOn w:val="DefaultParagraphFont"/>
    <w:uiPriority w:val="99"/>
    <w:semiHidden/>
    <w:unhideWhenUsed/>
    <w:rsid w:val="001F4E7B"/>
    <w:rPr>
      <w:vertAlign w:val="superscript"/>
    </w:rPr>
  </w:style>
  <w:style w:type="character" w:styleId="CommentReference">
    <w:name w:val="annotation reference"/>
    <w:basedOn w:val="DefaultParagraphFont"/>
    <w:uiPriority w:val="99"/>
    <w:semiHidden/>
    <w:unhideWhenUsed/>
    <w:rsid w:val="001F4E7B"/>
    <w:rPr>
      <w:sz w:val="16"/>
      <w:szCs w:val="16"/>
    </w:rPr>
  </w:style>
  <w:style w:type="paragraph" w:styleId="CommentText">
    <w:name w:val="annotation text"/>
    <w:basedOn w:val="Normal"/>
    <w:link w:val="CommentTextChar"/>
    <w:uiPriority w:val="99"/>
    <w:semiHidden/>
    <w:unhideWhenUsed/>
    <w:rsid w:val="001F4E7B"/>
    <w:pPr>
      <w:spacing w:line="240" w:lineRule="auto"/>
    </w:pPr>
    <w:rPr>
      <w:sz w:val="20"/>
      <w:szCs w:val="20"/>
    </w:rPr>
  </w:style>
  <w:style w:type="character" w:customStyle="1" w:styleId="CommentTextChar">
    <w:name w:val="Comment Text Char"/>
    <w:basedOn w:val="DefaultParagraphFont"/>
    <w:link w:val="CommentText"/>
    <w:uiPriority w:val="99"/>
    <w:semiHidden/>
    <w:rsid w:val="001F4E7B"/>
    <w:rPr>
      <w:sz w:val="20"/>
      <w:szCs w:val="20"/>
    </w:rPr>
  </w:style>
  <w:style w:type="paragraph" w:styleId="CommentSubject">
    <w:name w:val="annotation subject"/>
    <w:basedOn w:val="CommentText"/>
    <w:next w:val="CommentText"/>
    <w:link w:val="CommentSubjectChar"/>
    <w:uiPriority w:val="99"/>
    <w:semiHidden/>
    <w:unhideWhenUsed/>
    <w:rsid w:val="001F4E7B"/>
    <w:rPr>
      <w:b/>
      <w:bCs/>
    </w:rPr>
  </w:style>
  <w:style w:type="character" w:customStyle="1" w:styleId="CommentSubjectChar">
    <w:name w:val="Comment Subject Char"/>
    <w:basedOn w:val="CommentTextChar"/>
    <w:link w:val="CommentSubject"/>
    <w:uiPriority w:val="99"/>
    <w:semiHidden/>
    <w:rsid w:val="001F4E7B"/>
    <w:rPr>
      <w:b/>
      <w:bCs/>
      <w:sz w:val="20"/>
      <w:szCs w:val="20"/>
    </w:rPr>
  </w:style>
  <w:style w:type="paragraph" w:styleId="BalloonText">
    <w:name w:val="Balloon Text"/>
    <w:basedOn w:val="Normal"/>
    <w:link w:val="BalloonTextChar"/>
    <w:uiPriority w:val="99"/>
    <w:semiHidden/>
    <w:unhideWhenUsed/>
    <w:rsid w:val="001F4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4E7B"/>
    <w:rPr>
      <w:rFonts w:ascii="Tahoma" w:hAnsi="Tahoma" w:cs="Tahoma"/>
      <w:sz w:val="16"/>
      <w:szCs w:val="16"/>
    </w:rPr>
  </w:style>
  <w:style w:type="paragraph" w:styleId="Header">
    <w:name w:val="header"/>
    <w:basedOn w:val="Normal"/>
    <w:link w:val="HeaderChar"/>
    <w:uiPriority w:val="99"/>
    <w:unhideWhenUsed/>
    <w:rsid w:val="0019319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3197"/>
  </w:style>
  <w:style w:type="paragraph" w:styleId="Footer">
    <w:name w:val="footer"/>
    <w:basedOn w:val="Normal"/>
    <w:link w:val="FooterChar"/>
    <w:uiPriority w:val="99"/>
    <w:unhideWhenUsed/>
    <w:rsid w:val="0019319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31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37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javascript:%20NavigateDocument('&#1047;&#1050;_2005_144002');"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5A50E-2DD3-4C9C-ADF9-7087A83018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9409</Words>
  <Characters>53634</Characters>
  <Application>Microsoft Office Word</Application>
  <DocSecurity>0</DocSecurity>
  <Lines>446</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Sultanka Petrova</dc:creator>
  <cp:lastModifiedBy>Sabina Stoeva</cp:lastModifiedBy>
  <cp:revision>2</cp:revision>
  <dcterms:created xsi:type="dcterms:W3CDTF">2019-04-02T11:50:00Z</dcterms:created>
  <dcterms:modified xsi:type="dcterms:W3CDTF">2019-04-02T11:50:00Z</dcterms:modified>
</cp:coreProperties>
</file>