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981" w:rsidRPr="00660AEB" w:rsidRDefault="00E7362E" w:rsidP="00646981">
      <w:pPr>
        <w:shd w:val="clear" w:color="auto" w:fill="FEFEFE"/>
        <w:spacing w:after="240" w:line="240" w:lineRule="auto"/>
        <w:jc w:val="center"/>
        <w:rPr>
          <w:rFonts w:ascii="Times New Roman" w:eastAsia="Times New Roman" w:hAnsi="Times New Roman" w:cs="Times New Roman"/>
          <w:color w:val="000000"/>
          <w:sz w:val="32"/>
          <w:szCs w:val="32"/>
          <w:lang w:val="bg-BG"/>
        </w:rPr>
      </w:pPr>
      <w:bookmarkStart w:id="0" w:name="_GoBack"/>
      <w:bookmarkEnd w:id="0"/>
      <w:r w:rsidRPr="00660AEB">
        <w:rPr>
          <w:rFonts w:ascii="Times New Roman" w:eastAsia="Times New Roman" w:hAnsi="Times New Roman" w:cs="Times New Roman"/>
          <w:color w:val="000000"/>
          <w:sz w:val="32"/>
          <w:szCs w:val="32"/>
          <w:lang w:val="bg-BG"/>
        </w:rPr>
        <w:t>Резюме на ц</w:t>
      </w:r>
      <w:r w:rsidR="00646981" w:rsidRPr="00660AEB">
        <w:rPr>
          <w:rFonts w:ascii="Times New Roman" w:eastAsia="Times New Roman" w:hAnsi="Times New Roman" w:cs="Times New Roman"/>
          <w:color w:val="000000"/>
          <w:sz w:val="32"/>
          <w:szCs w:val="32"/>
          <w:lang w:val="bg-BG"/>
        </w:rPr>
        <w:t>ялостна предварителна оценка</w:t>
      </w:r>
      <w:r w:rsidR="00646981" w:rsidRPr="00660AEB">
        <w:rPr>
          <w:rFonts w:ascii="Times New Roman" w:eastAsia="Times New Roman" w:hAnsi="Times New Roman" w:cs="Times New Roman"/>
          <w:color w:val="000000"/>
          <w:sz w:val="32"/>
          <w:szCs w:val="32"/>
          <w:lang w:val="bg-BG"/>
        </w:rPr>
        <w:br/>
        <w:t>на проект на Закон за социалните услуги</w:t>
      </w:r>
    </w:p>
    <w:tbl>
      <w:tblPr>
        <w:tblW w:w="0" w:type="auto"/>
        <w:tblInd w:w="57" w:type="dxa"/>
        <w:tblCellMar>
          <w:left w:w="0" w:type="dxa"/>
          <w:right w:w="0" w:type="dxa"/>
        </w:tblCellMar>
        <w:tblLook w:val="04A0" w:firstRow="1" w:lastRow="0" w:firstColumn="1" w:lastColumn="0" w:noHBand="0" w:noVBand="1"/>
      </w:tblPr>
      <w:tblGrid>
        <w:gridCol w:w="4486"/>
        <w:gridCol w:w="4858"/>
      </w:tblGrid>
      <w:tr w:rsidR="00646981" w:rsidRPr="00660AEB" w:rsidTr="00B64D69">
        <w:trPr>
          <w:trHeight w:val="326"/>
        </w:trPr>
        <w:tc>
          <w:tcPr>
            <w:tcW w:w="9344" w:type="dxa"/>
            <w:gridSpan w:val="2"/>
            <w:tcBorders>
              <w:top w:val="single" w:sz="8" w:space="0" w:color="000000"/>
              <w:left w:val="single" w:sz="8" w:space="0" w:color="000000"/>
              <w:bottom w:val="single" w:sz="8" w:space="0" w:color="000000"/>
              <w:right w:val="single" w:sz="8" w:space="0" w:color="000000"/>
            </w:tcBorders>
            <w:shd w:val="clear" w:color="auto" w:fill="C0C0C0"/>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202" w:lineRule="atLeast"/>
              <w:jc w:val="center"/>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color w:val="000000"/>
                <w:sz w:val="24"/>
                <w:szCs w:val="24"/>
                <w:lang w:val="bg-BG"/>
              </w:rPr>
              <w:t>Резюме на цялостната предварителна оценка на въздействието</w:t>
            </w:r>
          </w:p>
        </w:tc>
      </w:tr>
      <w:tr w:rsidR="00901166" w:rsidRPr="00660AEB" w:rsidTr="00B64D69">
        <w:trPr>
          <w:trHeight w:val="60"/>
        </w:trPr>
        <w:tc>
          <w:tcPr>
            <w:tcW w:w="4486" w:type="dxa"/>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646981">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Наименование на акта: Закон за социалните услуги</w:t>
            </w:r>
          </w:p>
        </w:tc>
        <w:tc>
          <w:tcPr>
            <w:tcW w:w="4858" w:type="dxa"/>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Период на извършване на оценката:</w:t>
            </w:r>
          </w:p>
          <w:p w:rsidR="00646981" w:rsidRPr="00501CD8" w:rsidRDefault="00C34521" w:rsidP="00A575DC">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sz w:val="24"/>
                <w:szCs w:val="24"/>
                <w:lang w:val="bg-BG"/>
              </w:rPr>
              <w:t xml:space="preserve">17 септември – </w:t>
            </w:r>
            <w:r w:rsidR="00660AEB">
              <w:rPr>
                <w:rFonts w:ascii="Times New Roman" w:eastAsia="Times New Roman" w:hAnsi="Times New Roman" w:cs="Times New Roman"/>
                <w:sz w:val="24"/>
                <w:szCs w:val="24"/>
                <w:lang w:val="bg-BG"/>
              </w:rPr>
              <w:t>11</w:t>
            </w:r>
            <w:r w:rsidR="00660AEB" w:rsidRPr="00660AEB">
              <w:rPr>
                <w:rFonts w:ascii="Times New Roman" w:eastAsia="Times New Roman" w:hAnsi="Times New Roman" w:cs="Times New Roman"/>
                <w:sz w:val="24"/>
                <w:szCs w:val="24"/>
                <w:lang w:val="bg-BG"/>
              </w:rPr>
              <w:t xml:space="preserve"> </w:t>
            </w:r>
            <w:r w:rsidR="00AD21FB" w:rsidRPr="00660AEB">
              <w:rPr>
                <w:rFonts w:ascii="Times New Roman" w:eastAsia="Times New Roman" w:hAnsi="Times New Roman" w:cs="Times New Roman"/>
                <w:sz w:val="24"/>
                <w:szCs w:val="24"/>
                <w:lang w:val="bg-BG"/>
              </w:rPr>
              <w:t>октомври 2018 г</w:t>
            </w:r>
            <w:r w:rsidR="00A575DC">
              <w:rPr>
                <w:rFonts w:ascii="Times New Roman" w:eastAsia="Times New Roman" w:hAnsi="Times New Roman" w:cs="Times New Roman"/>
                <w:sz w:val="24"/>
                <w:szCs w:val="24"/>
                <w:lang w:val="bg-BG"/>
              </w:rPr>
              <w:t>.</w:t>
            </w:r>
          </w:p>
        </w:tc>
      </w:tr>
      <w:tr w:rsidR="00901166" w:rsidRPr="00660AEB" w:rsidTr="00B64D69">
        <w:trPr>
          <w:trHeight w:val="60"/>
        </w:trPr>
        <w:tc>
          <w:tcPr>
            <w:tcW w:w="4486" w:type="dxa"/>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AD21FB">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Водеща институция:</w:t>
            </w:r>
            <w:r w:rsidR="00F95266" w:rsidRPr="00660AEB">
              <w:rPr>
                <w:rFonts w:ascii="Times New Roman" w:eastAsia="Times New Roman" w:hAnsi="Times New Roman" w:cs="Times New Roman"/>
                <w:b/>
                <w:bCs/>
                <w:color w:val="000000"/>
                <w:sz w:val="24"/>
                <w:szCs w:val="24"/>
                <w:lang w:val="bg-BG"/>
              </w:rPr>
              <w:t xml:space="preserve"> </w:t>
            </w:r>
            <w:r w:rsidR="004F4D56" w:rsidRPr="00660AEB">
              <w:rPr>
                <w:rFonts w:ascii="Times New Roman" w:eastAsia="Times New Roman" w:hAnsi="Times New Roman" w:cs="Times New Roman"/>
                <w:b/>
                <w:bCs/>
                <w:color w:val="000000"/>
                <w:sz w:val="24"/>
                <w:szCs w:val="24"/>
                <w:lang w:val="bg-BG"/>
              </w:rPr>
              <w:t>Министерство на труда и социалната политика</w:t>
            </w:r>
          </w:p>
          <w:p w:rsidR="00646981" w:rsidRPr="00501CD8" w:rsidRDefault="00646981" w:rsidP="00B64D69">
            <w:pPr>
              <w:spacing w:before="100" w:beforeAutospacing="1" w:after="100" w:afterAutospacing="1" w:line="60" w:lineRule="atLeast"/>
              <w:jc w:val="center"/>
              <w:textAlignment w:val="center"/>
              <w:rPr>
                <w:rFonts w:ascii="Times New Roman" w:eastAsia="Times New Roman" w:hAnsi="Times New Roman" w:cs="Times New Roman"/>
                <w:sz w:val="24"/>
                <w:szCs w:val="24"/>
                <w:lang w:val="bg-BG"/>
              </w:rPr>
            </w:pPr>
          </w:p>
        </w:tc>
        <w:tc>
          <w:tcPr>
            <w:tcW w:w="4858" w:type="dxa"/>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46981" w:rsidRPr="00501CD8" w:rsidRDefault="00646981" w:rsidP="00B64D69">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i/>
                <w:iCs/>
                <w:color w:val="000000"/>
                <w:sz w:val="24"/>
                <w:szCs w:val="24"/>
                <w:lang w:val="bg-BG"/>
              </w:rPr>
              <w:t>От какво ниво възниква необходимостта от предприемане на действието</w:t>
            </w:r>
            <w:r w:rsidRPr="00501CD8">
              <w:rPr>
                <w:rFonts w:ascii="Times New Roman" w:eastAsia="Times New Roman" w:hAnsi="Times New Roman" w:cs="Times New Roman"/>
                <w:color w:val="000000"/>
                <w:sz w:val="24"/>
                <w:szCs w:val="24"/>
                <w:lang w:val="bg-BG"/>
              </w:rPr>
              <w:t>?</w:t>
            </w:r>
          </w:p>
          <w:p w:rsidR="00646981" w:rsidRPr="00501CD8" w:rsidRDefault="004F4D56" w:rsidP="004F4D56">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color w:val="000000"/>
                <w:sz w:val="24"/>
                <w:szCs w:val="24"/>
                <w:lang w:val="bg-BG"/>
              </w:rPr>
              <w:t>Национално ниво</w:t>
            </w:r>
          </w:p>
        </w:tc>
      </w:tr>
      <w:tr w:rsidR="00901166" w:rsidRPr="00660AEB" w:rsidTr="00B64D69">
        <w:trPr>
          <w:trHeight w:val="60"/>
        </w:trPr>
        <w:tc>
          <w:tcPr>
            <w:tcW w:w="4486" w:type="dxa"/>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Други организации, участвали в извършването на оценката:</w:t>
            </w:r>
          </w:p>
          <w:p w:rsidR="00646981" w:rsidRPr="00501CD8" w:rsidRDefault="004F4D56" w:rsidP="004F4D56">
            <w:pPr>
              <w:spacing w:before="100" w:beforeAutospacing="1" w:after="100" w:afterAutospacing="1" w:line="202" w:lineRule="atLeast"/>
              <w:textAlignment w:val="center"/>
              <w:rPr>
                <w:rFonts w:ascii="Times New Roman" w:eastAsia="Times New Roman" w:hAnsi="Times New Roman" w:cs="Times New Roman"/>
                <w:bCs/>
                <w:color w:val="000000"/>
                <w:sz w:val="24"/>
                <w:szCs w:val="24"/>
                <w:lang w:val="bg-BG"/>
              </w:rPr>
            </w:pPr>
            <w:r w:rsidRPr="00660AEB">
              <w:rPr>
                <w:rFonts w:ascii="Times New Roman" w:eastAsia="Times New Roman" w:hAnsi="Times New Roman" w:cs="Times New Roman"/>
                <w:bCs/>
                <w:color w:val="000000"/>
                <w:sz w:val="24"/>
                <w:szCs w:val="24"/>
                <w:lang w:val="bg-BG"/>
              </w:rPr>
              <w:t>Лаборатория за публични политики, Департамент Пол</w:t>
            </w:r>
            <w:r w:rsidR="00901166" w:rsidRPr="00501CD8">
              <w:rPr>
                <w:rFonts w:ascii="Times New Roman" w:eastAsia="Times New Roman" w:hAnsi="Times New Roman" w:cs="Times New Roman"/>
                <w:bCs/>
                <w:color w:val="000000"/>
                <w:sz w:val="24"/>
                <w:szCs w:val="24"/>
                <w:lang w:val="bg-BG"/>
              </w:rPr>
              <w:t>итически науки,</w:t>
            </w:r>
            <w:r w:rsidR="00901166" w:rsidRPr="00501CD8">
              <w:rPr>
                <w:rFonts w:ascii="Times New Roman" w:eastAsia="Times New Roman" w:hAnsi="Times New Roman" w:cs="Times New Roman"/>
                <w:bCs/>
                <w:color w:val="000000"/>
                <w:sz w:val="24"/>
                <w:szCs w:val="24"/>
                <w:lang w:val="bg-BG"/>
              </w:rPr>
              <w:br/>
            </w:r>
            <w:r w:rsidRPr="00501CD8">
              <w:rPr>
                <w:rFonts w:ascii="Times New Roman" w:eastAsia="Times New Roman" w:hAnsi="Times New Roman" w:cs="Times New Roman"/>
                <w:bCs/>
                <w:color w:val="000000"/>
                <w:sz w:val="24"/>
                <w:szCs w:val="24"/>
                <w:lang w:val="bg-BG"/>
              </w:rPr>
              <w:t>Нов български университет</w:t>
            </w:r>
          </w:p>
        </w:tc>
        <w:tc>
          <w:tcPr>
            <w:tcW w:w="4858" w:type="dxa"/>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46981" w:rsidRPr="00501CD8" w:rsidRDefault="00646981" w:rsidP="00B64D69">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b/>
                <w:bCs/>
                <w:color w:val="000000"/>
                <w:sz w:val="24"/>
                <w:szCs w:val="24"/>
                <w:lang w:val="bg-BG"/>
              </w:rPr>
              <w:t>Информация за контакт:</w:t>
            </w:r>
          </w:p>
          <w:p w:rsidR="00646981" w:rsidRPr="00660AEB" w:rsidRDefault="004F4D56" w:rsidP="008C6CD1">
            <w:pPr>
              <w:spacing w:before="100" w:beforeAutospacing="1" w:after="100" w:afterAutospacing="1" w:line="202" w:lineRule="atLeast"/>
              <w:textAlignment w:val="center"/>
              <w:rPr>
                <w:rFonts w:ascii="Times New Roman" w:eastAsia="Times New Roman" w:hAnsi="Times New Roman" w:cs="Times New Roman"/>
                <w:bCs/>
                <w:color w:val="000000"/>
                <w:sz w:val="24"/>
                <w:szCs w:val="24"/>
                <w:lang w:val="bg-BG"/>
              </w:rPr>
            </w:pPr>
            <w:r w:rsidRPr="00501CD8">
              <w:rPr>
                <w:rFonts w:ascii="Times New Roman" w:eastAsia="Times New Roman" w:hAnsi="Times New Roman" w:cs="Times New Roman"/>
                <w:bCs/>
                <w:color w:val="000000"/>
                <w:sz w:val="24"/>
                <w:szCs w:val="24"/>
                <w:lang w:val="bg-BG"/>
              </w:rPr>
              <w:t>доц. д-р Антоний Гълъбов</w:t>
            </w:r>
            <w:r w:rsidRPr="00501CD8">
              <w:rPr>
                <w:rFonts w:ascii="Times New Roman" w:eastAsia="Times New Roman" w:hAnsi="Times New Roman" w:cs="Times New Roman"/>
                <w:bCs/>
                <w:color w:val="000000"/>
                <w:sz w:val="24"/>
                <w:szCs w:val="24"/>
                <w:lang w:val="bg-BG"/>
              </w:rPr>
              <w:br/>
              <w:t>тел.: 0898 5493 65</w:t>
            </w:r>
            <w:r w:rsidRPr="00501CD8">
              <w:rPr>
                <w:rFonts w:ascii="Times New Roman" w:eastAsia="Times New Roman" w:hAnsi="Times New Roman" w:cs="Times New Roman"/>
                <w:bCs/>
                <w:color w:val="000000"/>
                <w:sz w:val="24"/>
                <w:szCs w:val="24"/>
                <w:lang w:val="bg-BG"/>
              </w:rPr>
              <w:br/>
              <w:t xml:space="preserve">E-mail: </w:t>
            </w:r>
            <w:hyperlink r:id="rId9" w:history="1">
              <w:r w:rsidRPr="00501CD8">
                <w:rPr>
                  <w:rStyle w:val="Hyperlink"/>
                  <w:rFonts w:ascii="Times New Roman" w:eastAsia="Times New Roman" w:hAnsi="Times New Roman" w:cs="Times New Roman"/>
                  <w:bCs/>
                  <w:sz w:val="24"/>
                  <w:szCs w:val="24"/>
                  <w:lang w:val="bg-BG"/>
                </w:rPr>
                <w:t>agalabov@nbu.bg</w:t>
              </w:r>
            </w:hyperlink>
          </w:p>
        </w:tc>
      </w:tr>
      <w:tr w:rsidR="00646981" w:rsidRPr="00660AEB" w:rsidTr="00B64D69">
        <w:trPr>
          <w:trHeight w:val="60"/>
        </w:trPr>
        <w:tc>
          <w:tcPr>
            <w:tcW w:w="9344" w:type="dxa"/>
            <w:gridSpan w:val="2"/>
            <w:tcBorders>
              <w:top w:val="nil"/>
              <w:left w:val="single" w:sz="8" w:space="0" w:color="000000"/>
              <w:bottom w:val="single" w:sz="8" w:space="0" w:color="000000"/>
              <w:right w:val="single" w:sz="8" w:space="0" w:color="000000"/>
            </w:tcBorders>
            <w:shd w:val="clear" w:color="auto" w:fill="C0C0C0"/>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1. РЕЗЮМЕ И ВАРИАНТИ НА ДЕЙСТВИЕ</w:t>
            </w:r>
          </w:p>
        </w:tc>
      </w:tr>
      <w:tr w:rsidR="00646981" w:rsidRPr="00660AEB" w:rsidTr="00B64D69">
        <w:trPr>
          <w:trHeight w:val="60"/>
        </w:trPr>
        <w:tc>
          <w:tcPr>
            <w:tcW w:w="9344" w:type="dxa"/>
            <w:gridSpan w:val="2"/>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901166" w:rsidRPr="00660AEB" w:rsidRDefault="00646981" w:rsidP="00B64D69">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 xml:space="preserve">Какъв е проблемът, който трябва да се реши? </w:t>
            </w:r>
          </w:p>
          <w:p w:rsidR="001E0181" w:rsidRPr="00501CD8" w:rsidRDefault="001E0181" w:rsidP="001E0181">
            <w:pPr>
              <w:spacing w:line="240" w:lineRule="auto"/>
              <w:jc w:val="both"/>
              <w:rPr>
                <w:rFonts w:ascii="Times New Roman" w:hAnsi="Times New Roman" w:cs="Times New Roman"/>
                <w:sz w:val="24"/>
                <w:szCs w:val="24"/>
                <w:lang w:val="bg-BG"/>
              </w:rPr>
            </w:pPr>
            <w:r w:rsidRPr="00660AEB">
              <w:rPr>
                <w:rFonts w:ascii="Times New Roman" w:hAnsi="Times New Roman" w:cs="Times New Roman"/>
                <w:sz w:val="24"/>
                <w:szCs w:val="24"/>
                <w:lang w:val="bg-BG"/>
              </w:rPr>
              <w:t xml:space="preserve">Двадесет години след приемането на Закона за социално подпомагане, натрупаният опит от неговите изменения и допълнения, както и от практическото му приложение, в контекста на дълбоки социални промени в </w:t>
            </w:r>
            <w:r w:rsidRPr="00501CD8">
              <w:rPr>
                <w:rFonts w:ascii="Times New Roman" w:hAnsi="Times New Roman" w:cs="Times New Roman"/>
                <w:sz w:val="24"/>
                <w:szCs w:val="24"/>
                <w:lang w:val="bg-BG"/>
              </w:rPr>
              <w:t>българското общество, налагат преосмислянето на цялостната политика в сфера</w:t>
            </w:r>
            <w:r w:rsidR="00546492" w:rsidRPr="00501CD8">
              <w:rPr>
                <w:rFonts w:ascii="Times New Roman" w:hAnsi="Times New Roman" w:cs="Times New Roman"/>
                <w:sz w:val="24"/>
                <w:szCs w:val="24"/>
                <w:lang w:val="bg-BG"/>
              </w:rPr>
              <w:t>та</w:t>
            </w:r>
            <w:r w:rsidR="00F23FCA" w:rsidRPr="00501CD8">
              <w:rPr>
                <w:rFonts w:ascii="Times New Roman" w:hAnsi="Times New Roman" w:cs="Times New Roman"/>
                <w:sz w:val="24"/>
                <w:szCs w:val="24"/>
                <w:lang w:val="bg-BG"/>
              </w:rPr>
              <w:t xml:space="preserve"> </w:t>
            </w:r>
            <w:r w:rsidR="00E25448" w:rsidRPr="00501CD8">
              <w:rPr>
                <w:rFonts w:ascii="Times New Roman" w:hAnsi="Times New Roman" w:cs="Times New Roman"/>
                <w:sz w:val="24"/>
                <w:szCs w:val="24"/>
                <w:lang w:val="bg-BG"/>
              </w:rPr>
              <w:t>на социалните услуги</w:t>
            </w:r>
            <w:r w:rsidRPr="00501CD8">
              <w:rPr>
                <w:rFonts w:ascii="Times New Roman" w:hAnsi="Times New Roman" w:cs="Times New Roman"/>
                <w:sz w:val="24"/>
                <w:szCs w:val="24"/>
                <w:lang w:val="bg-BG"/>
              </w:rPr>
              <w:t>. Промените, които настъпиха в българското общество през изминалите години, се характеризират с ускорение на социалните трансформации, задълбочаване на социалните неравенства и динамично променящи се социални перспективи пред различни категории български граждани.</w:t>
            </w:r>
          </w:p>
          <w:p w:rsidR="001B4AB1" w:rsidRPr="00501CD8" w:rsidRDefault="001B4AB1" w:rsidP="00F61AAA">
            <w:pPr>
              <w:spacing w:before="100" w:beforeAutospacing="1" w:after="100" w:afterAutospacing="1" w:line="60"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Основните групи от проблеми, чието решаване си поставя за цел да постигне предлагания нормативен акт, може да бъде представено в следните насоки:</w:t>
            </w:r>
          </w:p>
          <w:p w:rsidR="001B4AB1" w:rsidRPr="00501CD8" w:rsidRDefault="001B4AB1" w:rsidP="001B4AB1">
            <w:pPr>
              <w:pStyle w:val="ListParagraph"/>
              <w:numPr>
                <w:ilvl w:val="0"/>
                <w:numId w:val="12"/>
              </w:numPr>
              <w:spacing w:before="100" w:beforeAutospacing="1" w:after="100" w:afterAutospacing="1" w:line="60"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Затруднен достъп до предоставяните социални услуги поради неравномерно териториално развитие на системата от социални услуги;</w:t>
            </w:r>
          </w:p>
          <w:p w:rsidR="001B4AB1" w:rsidRPr="00501CD8" w:rsidRDefault="001B4AB1" w:rsidP="001B4AB1">
            <w:pPr>
              <w:pStyle w:val="ListParagraph"/>
              <w:numPr>
                <w:ilvl w:val="0"/>
                <w:numId w:val="12"/>
              </w:numPr>
              <w:spacing w:before="100" w:beforeAutospacing="1" w:after="100" w:afterAutospacing="1" w:line="60"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Липса на ефективно функционираща система за контрол върху качеството на предоставяните социални услуги;</w:t>
            </w:r>
          </w:p>
          <w:p w:rsidR="001B4AB1" w:rsidRPr="00501CD8" w:rsidRDefault="001B4AB1" w:rsidP="001B4AB1">
            <w:pPr>
              <w:pStyle w:val="ListParagraph"/>
              <w:numPr>
                <w:ilvl w:val="0"/>
                <w:numId w:val="12"/>
              </w:numPr>
              <w:spacing w:before="100" w:beforeAutospacing="1" w:after="100" w:afterAutospacing="1" w:line="60"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Трудности и проблеми, произтичащи от липсата на механизми за гарантиране на по-висока степен на ефективност и ефикасност при управлението на системата </w:t>
            </w:r>
            <w:r w:rsidR="003F254A" w:rsidRPr="00501CD8">
              <w:rPr>
                <w:rFonts w:ascii="Times New Roman" w:hAnsi="Times New Roman" w:cs="Times New Roman"/>
                <w:sz w:val="24"/>
                <w:szCs w:val="24"/>
                <w:lang w:val="bg-BG"/>
              </w:rPr>
              <w:t xml:space="preserve">като цяло и на </w:t>
            </w:r>
            <w:r w:rsidR="00901D8B" w:rsidRPr="00501CD8">
              <w:rPr>
                <w:rFonts w:ascii="Times New Roman" w:hAnsi="Times New Roman" w:cs="Times New Roman"/>
                <w:sz w:val="24"/>
                <w:szCs w:val="24"/>
                <w:lang w:val="bg-BG"/>
              </w:rPr>
              <w:t xml:space="preserve">предоставянето на </w:t>
            </w:r>
            <w:r w:rsidR="003F254A" w:rsidRPr="00501CD8">
              <w:rPr>
                <w:rFonts w:ascii="Times New Roman" w:hAnsi="Times New Roman" w:cs="Times New Roman"/>
                <w:sz w:val="24"/>
                <w:szCs w:val="24"/>
                <w:lang w:val="bg-BG"/>
              </w:rPr>
              <w:t xml:space="preserve">самите </w:t>
            </w:r>
            <w:r w:rsidRPr="00501CD8">
              <w:rPr>
                <w:rFonts w:ascii="Times New Roman" w:hAnsi="Times New Roman" w:cs="Times New Roman"/>
                <w:sz w:val="24"/>
                <w:szCs w:val="24"/>
                <w:lang w:val="bg-BG"/>
              </w:rPr>
              <w:t xml:space="preserve">социални услуги. </w:t>
            </w:r>
          </w:p>
          <w:p w:rsidR="00646981" w:rsidRPr="00501CD8" w:rsidRDefault="00F61AAA" w:rsidP="00F61AAA">
            <w:pPr>
              <w:spacing w:before="100" w:beforeAutospacing="1" w:after="100" w:afterAutospacing="1" w:line="60" w:lineRule="atLeast"/>
              <w:jc w:val="both"/>
              <w:textAlignment w:val="center"/>
              <w:rPr>
                <w:rFonts w:ascii="Times New Roman" w:eastAsia="Times New Roman" w:hAnsi="Times New Roman" w:cs="Times New Roman"/>
                <w:i/>
                <w:iCs/>
                <w:color w:val="000000"/>
                <w:sz w:val="24"/>
                <w:szCs w:val="24"/>
                <w:lang w:val="bg-BG"/>
              </w:rPr>
            </w:pPr>
            <w:r w:rsidRPr="00501CD8">
              <w:rPr>
                <w:rFonts w:ascii="Times New Roman" w:hAnsi="Times New Roman" w:cs="Times New Roman"/>
                <w:i/>
                <w:sz w:val="24"/>
                <w:szCs w:val="24"/>
                <w:lang w:val="bg-BG"/>
              </w:rPr>
              <w:t>Недостатъчн</w:t>
            </w:r>
            <w:r w:rsidR="003C370B" w:rsidRPr="00501CD8">
              <w:rPr>
                <w:rFonts w:ascii="Times New Roman" w:hAnsi="Times New Roman" w:cs="Times New Roman"/>
                <w:i/>
                <w:sz w:val="24"/>
                <w:szCs w:val="24"/>
                <w:lang w:val="bg-BG"/>
              </w:rPr>
              <w:t>о</w:t>
            </w:r>
            <w:r w:rsidRPr="00501CD8">
              <w:rPr>
                <w:rFonts w:ascii="Times New Roman" w:hAnsi="Times New Roman" w:cs="Times New Roman"/>
                <w:i/>
                <w:sz w:val="24"/>
                <w:szCs w:val="24"/>
                <w:lang w:val="bg-BG"/>
              </w:rPr>
              <w:t xml:space="preserve"> развит</w:t>
            </w:r>
            <w:r w:rsidR="0021000C" w:rsidRPr="00501CD8">
              <w:rPr>
                <w:rFonts w:ascii="Times New Roman" w:hAnsi="Times New Roman" w:cs="Times New Roman"/>
                <w:i/>
                <w:sz w:val="24"/>
                <w:szCs w:val="24"/>
                <w:lang w:val="bg-BG"/>
              </w:rPr>
              <w:t>а</w:t>
            </w:r>
            <w:r w:rsidRPr="00501CD8">
              <w:rPr>
                <w:rFonts w:ascii="Times New Roman" w:hAnsi="Times New Roman" w:cs="Times New Roman"/>
                <w:i/>
                <w:sz w:val="24"/>
                <w:szCs w:val="24"/>
                <w:lang w:val="bg-BG"/>
              </w:rPr>
              <w:t xml:space="preserve"> инфраструктура</w:t>
            </w:r>
            <w:r w:rsidRPr="00501CD8">
              <w:rPr>
                <w:rFonts w:ascii="Times New Roman" w:hAnsi="Times New Roman" w:cs="Times New Roman"/>
                <w:sz w:val="24"/>
                <w:szCs w:val="24"/>
                <w:lang w:val="bg-BG"/>
              </w:rPr>
              <w:t xml:space="preserve"> и ограничен достъп до социални услуги. Въпреки значимото нарастване на предлагания брой социални услуги в общността</w:t>
            </w:r>
            <w:r w:rsidR="00CE5FF8"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 техният общ обем не е в състояние да покрие съществуващите нужди. Всъщност в </w:t>
            </w:r>
            <w:r w:rsidRPr="00501CD8">
              <w:rPr>
                <w:rFonts w:ascii="Times New Roman" w:hAnsi="Times New Roman" w:cs="Times New Roman"/>
                <w:sz w:val="24"/>
                <w:szCs w:val="24"/>
                <w:lang w:val="bg-BG"/>
              </w:rPr>
              <w:lastRenderedPageBreak/>
              <w:t>страната не съществува и ясна представа за реалните нужди от такива услуги. Това води до ограничаване на достъпа до социални услуги</w:t>
            </w:r>
            <w:r w:rsidR="00CE5FF8" w:rsidRPr="00501CD8">
              <w:rPr>
                <w:rFonts w:ascii="Times New Roman" w:hAnsi="Times New Roman" w:cs="Times New Roman"/>
                <w:sz w:val="24"/>
                <w:szCs w:val="24"/>
                <w:lang w:val="bg-BG"/>
              </w:rPr>
              <w:t>, както от резидентен тип, така и от консултативен или терапевтичен характер</w:t>
            </w:r>
            <w:r w:rsidRPr="00501CD8">
              <w:rPr>
                <w:rFonts w:ascii="Times New Roman" w:hAnsi="Times New Roman" w:cs="Times New Roman"/>
                <w:sz w:val="24"/>
                <w:szCs w:val="24"/>
                <w:lang w:val="bg-BG"/>
              </w:rPr>
              <w:t>, поради недостатъчен капацитет</w:t>
            </w:r>
            <w:r w:rsidR="005E494D" w:rsidRPr="00501CD8">
              <w:rPr>
                <w:rFonts w:ascii="Times New Roman" w:hAnsi="Times New Roman" w:cs="Times New Roman"/>
                <w:sz w:val="24"/>
                <w:szCs w:val="24"/>
                <w:lang w:val="bg-BG"/>
              </w:rPr>
              <w:t xml:space="preserve"> и не разпознаване на необходимостта от разнообразни форми на подкрепа, които могат да служат като инструменти за превенция на нуждата от резидентна грижа</w:t>
            </w:r>
            <w:r w:rsidRPr="00501CD8">
              <w:rPr>
                <w:rFonts w:ascii="Times New Roman" w:hAnsi="Times New Roman" w:cs="Times New Roman"/>
                <w:sz w:val="24"/>
                <w:szCs w:val="24"/>
                <w:lang w:val="bg-BG"/>
              </w:rPr>
              <w:t xml:space="preserve">. Така през 2018 г. за някои видове </w:t>
            </w:r>
            <w:r w:rsidR="00EB0CCB" w:rsidRPr="00501CD8">
              <w:rPr>
                <w:rFonts w:ascii="Times New Roman" w:hAnsi="Times New Roman" w:cs="Times New Roman"/>
                <w:sz w:val="24"/>
                <w:szCs w:val="24"/>
                <w:lang w:val="bg-BG"/>
              </w:rPr>
              <w:t xml:space="preserve">резидентни </w:t>
            </w:r>
            <w:r w:rsidRPr="00501CD8">
              <w:rPr>
                <w:rFonts w:ascii="Times New Roman" w:hAnsi="Times New Roman" w:cs="Times New Roman"/>
                <w:sz w:val="24"/>
                <w:szCs w:val="24"/>
                <w:lang w:val="bg-BG"/>
              </w:rPr>
              <w:t xml:space="preserve">социални услуги за хора с </w:t>
            </w:r>
            <w:r w:rsidR="00280C30" w:rsidRPr="00501CD8">
              <w:rPr>
                <w:rFonts w:ascii="Times New Roman" w:hAnsi="Times New Roman" w:cs="Times New Roman"/>
                <w:sz w:val="24"/>
                <w:szCs w:val="24"/>
                <w:lang w:val="bg-BG"/>
              </w:rPr>
              <w:t>умствена изостаналост</w:t>
            </w:r>
            <w:r w:rsidRPr="00501CD8">
              <w:rPr>
                <w:rFonts w:ascii="Times New Roman" w:hAnsi="Times New Roman" w:cs="Times New Roman"/>
                <w:sz w:val="24"/>
                <w:szCs w:val="24"/>
                <w:lang w:val="bg-BG"/>
              </w:rPr>
              <w:t xml:space="preserve"> съществуват списъци на чакащи за </w:t>
            </w:r>
            <w:r w:rsidR="00EB0CCB" w:rsidRPr="00501CD8">
              <w:rPr>
                <w:rFonts w:ascii="Times New Roman" w:hAnsi="Times New Roman" w:cs="Times New Roman"/>
                <w:sz w:val="24"/>
                <w:szCs w:val="24"/>
                <w:lang w:val="bg-BG"/>
              </w:rPr>
              <w:t>услугите</w:t>
            </w:r>
            <w:r w:rsidRPr="00501CD8">
              <w:rPr>
                <w:rFonts w:ascii="Times New Roman" w:hAnsi="Times New Roman" w:cs="Times New Roman"/>
                <w:sz w:val="24"/>
                <w:szCs w:val="24"/>
                <w:lang w:val="bg-BG"/>
              </w:rPr>
              <w:t>, които показват дефицит от 1/3 до над 60% от съществуващия капацитет</w:t>
            </w:r>
            <w:r w:rsidRPr="00501CD8">
              <w:rPr>
                <w:rFonts w:ascii="Times New Roman" w:eastAsia="Times New Roman" w:hAnsi="Times New Roman" w:cs="Times New Roman"/>
                <w:i/>
                <w:iCs/>
                <w:color w:val="000000"/>
                <w:sz w:val="24"/>
                <w:szCs w:val="24"/>
                <w:lang w:val="bg-BG"/>
              </w:rPr>
              <w:t>.</w:t>
            </w:r>
          </w:p>
          <w:p w:rsidR="00F61AAA" w:rsidRPr="00501CD8" w:rsidRDefault="00F61AAA" w:rsidP="00F61AAA">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Достъпът до социални услуги в общността е ограничен и от неравномерното им териториално разпределение. В това отношение през 2018 г. в 18 % (47) от общините в страната не съществува нито една социална услуга</w:t>
            </w:r>
            <w:r w:rsidR="00AD3FD5" w:rsidRPr="00501CD8">
              <w:rPr>
                <w:rFonts w:ascii="Times New Roman" w:hAnsi="Times New Roman" w:cs="Times New Roman"/>
                <w:sz w:val="24"/>
                <w:szCs w:val="24"/>
                <w:lang w:val="bg-BG"/>
              </w:rPr>
              <w:t xml:space="preserve">, която да се финансира като делегирана </w:t>
            </w:r>
            <w:r w:rsidR="00C66709" w:rsidRPr="00501CD8">
              <w:rPr>
                <w:rFonts w:ascii="Times New Roman" w:hAnsi="Times New Roman" w:cs="Times New Roman"/>
                <w:sz w:val="24"/>
                <w:szCs w:val="24"/>
                <w:lang w:val="bg-BG"/>
              </w:rPr>
              <w:t>от</w:t>
            </w:r>
            <w:r w:rsidR="00AD3FD5" w:rsidRPr="00501CD8">
              <w:rPr>
                <w:rFonts w:ascii="Times New Roman" w:hAnsi="Times New Roman" w:cs="Times New Roman"/>
                <w:sz w:val="24"/>
                <w:szCs w:val="24"/>
                <w:lang w:val="bg-BG"/>
              </w:rPr>
              <w:t xml:space="preserve"> държавата дейност</w:t>
            </w:r>
            <w:r w:rsidRPr="00501CD8">
              <w:rPr>
                <w:rFonts w:ascii="Times New Roman" w:hAnsi="Times New Roman" w:cs="Times New Roman"/>
                <w:sz w:val="24"/>
                <w:szCs w:val="24"/>
                <w:lang w:val="bg-BG"/>
              </w:rPr>
              <w:t xml:space="preserve">. Наред с това самият процес на разкриване на социални услуги в общността показва значими изкривявания спрямо реално съществуващите нужди. В значителна степен това се отнася до социалните услуги в общността, които се финансират от </w:t>
            </w:r>
            <w:r w:rsidR="00C12DE3" w:rsidRPr="00501CD8">
              <w:rPr>
                <w:rFonts w:ascii="Times New Roman" w:hAnsi="Times New Roman" w:cs="Times New Roman"/>
                <w:sz w:val="24"/>
                <w:szCs w:val="24"/>
                <w:lang w:val="bg-BG"/>
              </w:rPr>
              <w:t xml:space="preserve">държавния </w:t>
            </w:r>
            <w:r w:rsidRPr="00501CD8">
              <w:rPr>
                <w:rFonts w:ascii="Times New Roman" w:hAnsi="Times New Roman" w:cs="Times New Roman"/>
                <w:sz w:val="24"/>
                <w:szCs w:val="24"/>
                <w:lang w:val="bg-BG"/>
              </w:rPr>
              <w:t xml:space="preserve">бюджет, като делегирани </w:t>
            </w:r>
            <w:r w:rsidR="008342BE" w:rsidRPr="00501CD8">
              <w:rPr>
                <w:rFonts w:ascii="Times New Roman" w:hAnsi="Times New Roman" w:cs="Times New Roman"/>
                <w:sz w:val="24"/>
                <w:szCs w:val="24"/>
                <w:lang w:val="bg-BG"/>
              </w:rPr>
              <w:t xml:space="preserve">от държавата </w:t>
            </w:r>
            <w:r w:rsidRPr="00501CD8">
              <w:rPr>
                <w:rFonts w:ascii="Times New Roman" w:hAnsi="Times New Roman" w:cs="Times New Roman"/>
                <w:sz w:val="24"/>
                <w:szCs w:val="24"/>
                <w:lang w:val="bg-BG"/>
              </w:rPr>
              <w:t>дейности. Самият механизъм на определяне на размера на финансирането на различните видове социални услуги в значителна степен не отразява спецификата и конкретната стойност на даден тип социална услуга</w:t>
            </w:r>
            <w:r w:rsidR="00A63A45" w:rsidRPr="00501CD8">
              <w:rPr>
                <w:rFonts w:ascii="Times New Roman" w:hAnsi="Times New Roman" w:cs="Times New Roman"/>
                <w:sz w:val="24"/>
                <w:szCs w:val="24"/>
                <w:lang w:val="bg-BG"/>
              </w:rPr>
              <w:t xml:space="preserve"> и най-вече на осъществяваните дейности</w:t>
            </w:r>
            <w:r w:rsidRPr="00501CD8">
              <w:rPr>
                <w:rFonts w:ascii="Times New Roman" w:hAnsi="Times New Roman" w:cs="Times New Roman"/>
                <w:sz w:val="24"/>
                <w:szCs w:val="24"/>
                <w:lang w:val="bg-BG"/>
              </w:rPr>
              <w:t>, а се формира преди всичко по административен начин</w:t>
            </w:r>
            <w:r w:rsidR="00A63A45" w:rsidRPr="00501CD8">
              <w:rPr>
                <w:rFonts w:ascii="Times New Roman" w:hAnsi="Times New Roman" w:cs="Times New Roman"/>
                <w:sz w:val="24"/>
                <w:szCs w:val="24"/>
                <w:lang w:val="bg-BG"/>
              </w:rPr>
              <w:t xml:space="preserve">. Не се отчита, че почасовите, целодневните и денонощните услуги не могат да бъдат остойностявани по еднакъв начин, като това води до неточно остойностяване, нереално отчитане на разходите и в някои случаи до </w:t>
            </w:r>
            <w:r w:rsidR="003562F5" w:rsidRPr="00501CD8">
              <w:rPr>
                <w:rFonts w:ascii="Times New Roman" w:hAnsi="Times New Roman" w:cs="Times New Roman"/>
                <w:sz w:val="24"/>
                <w:szCs w:val="24"/>
                <w:lang w:val="bg-BG"/>
              </w:rPr>
              <w:t xml:space="preserve">нереално </w:t>
            </w:r>
            <w:r w:rsidR="00A63A45" w:rsidRPr="00501CD8">
              <w:rPr>
                <w:rFonts w:ascii="Times New Roman" w:hAnsi="Times New Roman" w:cs="Times New Roman"/>
                <w:sz w:val="24"/>
                <w:szCs w:val="24"/>
                <w:lang w:val="bg-BG"/>
              </w:rPr>
              <w:t>оскъпяване най-вече на почасовите и нерезидентни услуги.</w:t>
            </w:r>
            <w:r w:rsidRPr="00501CD8">
              <w:rPr>
                <w:rFonts w:ascii="Times New Roman" w:hAnsi="Times New Roman" w:cs="Times New Roman"/>
                <w:sz w:val="24"/>
                <w:szCs w:val="24"/>
                <w:lang w:val="bg-BG"/>
              </w:rPr>
              <w:t xml:space="preserve"> Това естествено води до стремеж да се разкриват социални услуги, които получават най-високо финансиране от </w:t>
            </w:r>
            <w:r w:rsidR="00932DC0" w:rsidRPr="00501CD8">
              <w:rPr>
                <w:rFonts w:ascii="Times New Roman" w:hAnsi="Times New Roman" w:cs="Times New Roman"/>
                <w:sz w:val="24"/>
                <w:szCs w:val="24"/>
                <w:lang w:val="bg-BG"/>
              </w:rPr>
              <w:t>държа</w:t>
            </w:r>
            <w:r w:rsidR="00111933" w:rsidRPr="00501CD8">
              <w:rPr>
                <w:rFonts w:ascii="Times New Roman" w:hAnsi="Times New Roman" w:cs="Times New Roman"/>
                <w:sz w:val="24"/>
                <w:szCs w:val="24"/>
                <w:lang w:val="bg-BG"/>
              </w:rPr>
              <w:t>в</w:t>
            </w:r>
            <w:r w:rsidR="00932DC0" w:rsidRPr="00501CD8">
              <w:rPr>
                <w:rFonts w:ascii="Times New Roman" w:hAnsi="Times New Roman" w:cs="Times New Roman"/>
                <w:sz w:val="24"/>
                <w:szCs w:val="24"/>
                <w:lang w:val="bg-BG"/>
              </w:rPr>
              <w:t xml:space="preserve">ния </w:t>
            </w:r>
            <w:r w:rsidRPr="00501CD8">
              <w:rPr>
                <w:rFonts w:ascii="Times New Roman" w:hAnsi="Times New Roman" w:cs="Times New Roman"/>
                <w:sz w:val="24"/>
                <w:szCs w:val="24"/>
                <w:lang w:val="bg-BG"/>
              </w:rPr>
              <w:t xml:space="preserve">бюджет, като това често се случва без отчитане на реалната нужда от такива услуги и за сметка на други услуги, за които има реална нужда. </w:t>
            </w:r>
          </w:p>
          <w:p w:rsidR="00082045" w:rsidRPr="00501CD8" w:rsidRDefault="00082045" w:rsidP="00082045">
            <w:pPr>
              <w:spacing w:line="240" w:lineRule="auto"/>
              <w:jc w:val="both"/>
              <w:rPr>
                <w:rFonts w:ascii="Times New Roman" w:hAnsi="Times New Roman" w:cs="Times New Roman"/>
                <w:sz w:val="24"/>
                <w:szCs w:val="24"/>
                <w:lang w:val="bg-BG"/>
              </w:rPr>
            </w:pPr>
            <w:r w:rsidRPr="00501CD8">
              <w:rPr>
                <w:rFonts w:ascii="Times New Roman" w:hAnsi="Times New Roman" w:cs="Times New Roman"/>
                <w:i/>
                <w:sz w:val="24"/>
                <w:szCs w:val="24"/>
                <w:lang w:val="bg-BG"/>
              </w:rPr>
              <w:t>Преобладаващ брой на публичните доставчици</w:t>
            </w:r>
            <w:r w:rsidRPr="00501CD8">
              <w:rPr>
                <w:rFonts w:ascii="Times New Roman" w:hAnsi="Times New Roman" w:cs="Times New Roman"/>
                <w:sz w:val="24"/>
                <w:szCs w:val="24"/>
                <w:lang w:val="bg-BG"/>
              </w:rPr>
              <w:t xml:space="preserve"> на услуги, ниско участие на </w:t>
            </w:r>
            <w:r w:rsidR="00254E18" w:rsidRPr="00501CD8">
              <w:rPr>
                <w:rFonts w:ascii="Times New Roman" w:hAnsi="Times New Roman" w:cs="Times New Roman"/>
                <w:sz w:val="24"/>
                <w:szCs w:val="24"/>
                <w:lang w:val="bg-BG"/>
              </w:rPr>
              <w:t>частния/</w:t>
            </w:r>
            <w:r w:rsidRPr="00501CD8">
              <w:rPr>
                <w:rFonts w:ascii="Times New Roman" w:hAnsi="Times New Roman" w:cs="Times New Roman"/>
                <w:sz w:val="24"/>
                <w:szCs w:val="24"/>
                <w:lang w:val="bg-BG"/>
              </w:rPr>
              <w:t>неправителствения сектор и слабо използване на съществуващ</w:t>
            </w:r>
            <w:r w:rsidR="00254E18" w:rsidRPr="00501CD8">
              <w:rPr>
                <w:rFonts w:ascii="Times New Roman" w:hAnsi="Times New Roman" w:cs="Times New Roman"/>
                <w:sz w:val="24"/>
                <w:szCs w:val="24"/>
                <w:lang w:val="bg-BG"/>
              </w:rPr>
              <w:t>ата</w:t>
            </w:r>
            <w:r w:rsidRPr="00501CD8">
              <w:rPr>
                <w:rFonts w:ascii="Times New Roman" w:hAnsi="Times New Roman" w:cs="Times New Roman"/>
                <w:sz w:val="24"/>
                <w:szCs w:val="24"/>
                <w:lang w:val="bg-BG"/>
              </w:rPr>
              <w:t xml:space="preserve"> по закон възможност</w:t>
            </w:r>
            <w:r w:rsidR="00254E18" w:rsidRPr="00501CD8">
              <w:rPr>
                <w:rFonts w:ascii="Times New Roman" w:hAnsi="Times New Roman" w:cs="Times New Roman"/>
                <w:sz w:val="24"/>
                <w:szCs w:val="24"/>
                <w:lang w:val="bg-BG"/>
              </w:rPr>
              <w:t>, макар и единствена,</w:t>
            </w:r>
            <w:r w:rsidRPr="00501CD8">
              <w:rPr>
                <w:rFonts w:ascii="Times New Roman" w:hAnsi="Times New Roman" w:cs="Times New Roman"/>
                <w:sz w:val="24"/>
                <w:szCs w:val="24"/>
                <w:lang w:val="bg-BG"/>
              </w:rPr>
              <w:t xml:space="preserve"> за публично-частно партньорство. За разлика от съществуващата световна практика</w:t>
            </w:r>
            <w:r w:rsidR="00254E18"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 в българския сектор на социални услуги доминират публичните доставчици. Въпреки съществуващите законови възможности, частните доставчици не показват висок интерес към участие в </w:t>
            </w:r>
            <w:r w:rsidR="00242EA8" w:rsidRPr="00501CD8">
              <w:rPr>
                <w:rFonts w:ascii="Times New Roman" w:hAnsi="Times New Roman" w:cs="Times New Roman"/>
                <w:sz w:val="24"/>
                <w:szCs w:val="24"/>
                <w:lang w:val="bg-BG"/>
              </w:rPr>
              <w:t xml:space="preserve">конкурси </w:t>
            </w:r>
            <w:r w:rsidRPr="00501CD8">
              <w:rPr>
                <w:rFonts w:ascii="Times New Roman" w:hAnsi="Times New Roman" w:cs="Times New Roman"/>
                <w:sz w:val="24"/>
                <w:szCs w:val="24"/>
                <w:lang w:val="bg-BG"/>
              </w:rPr>
              <w:t xml:space="preserve">за предоставяне на социални услуги, </w:t>
            </w:r>
            <w:r w:rsidR="00242EA8" w:rsidRPr="00501CD8">
              <w:rPr>
                <w:rFonts w:ascii="Times New Roman" w:hAnsi="Times New Roman" w:cs="Times New Roman"/>
                <w:sz w:val="24"/>
                <w:szCs w:val="24"/>
                <w:lang w:val="bg-BG"/>
              </w:rPr>
              <w:t xml:space="preserve">особено за резидентна грижа, </w:t>
            </w:r>
            <w:r w:rsidRPr="00501CD8">
              <w:rPr>
                <w:rFonts w:ascii="Times New Roman" w:hAnsi="Times New Roman" w:cs="Times New Roman"/>
                <w:sz w:val="24"/>
                <w:szCs w:val="24"/>
                <w:lang w:val="bg-BG"/>
              </w:rPr>
              <w:t>а желанието им да развият такива услуги на базата на публично-частно партньорство, споделяйки част от необходимото финансиране</w:t>
            </w:r>
            <w:r w:rsidR="00C57472"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 е почти нищожно. </w:t>
            </w:r>
            <w:r w:rsidR="00D56653" w:rsidRPr="00501CD8">
              <w:rPr>
                <w:rFonts w:ascii="Times New Roman" w:hAnsi="Times New Roman" w:cs="Times New Roman"/>
                <w:sz w:val="24"/>
                <w:szCs w:val="24"/>
                <w:lang w:val="bg-BG"/>
              </w:rPr>
              <w:t>За неправителствения сектор е изключително важно да има активност и заинтересованост от страна на общините за такова партньорство.</w:t>
            </w:r>
            <w:r w:rsidR="00844918" w:rsidRPr="00501CD8">
              <w:rPr>
                <w:rFonts w:ascii="Times New Roman" w:hAnsi="Times New Roman" w:cs="Times New Roman"/>
                <w:sz w:val="24"/>
                <w:szCs w:val="24"/>
                <w:lang w:val="bg-BG"/>
              </w:rPr>
              <w:t xml:space="preserve"> От друга страна, общините </w:t>
            </w:r>
            <w:r w:rsidR="008A4CBF" w:rsidRPr="00501CD8">
              <w:rPr>
                <w:rFonts w:ascii="Times New Roman" w:hAnsi="Times New Roman" w:cs="Times New Roman"/>
                <w:sz w:val="24"/>
                <w:szCs w:val="24"/>
                <w:lang w:val="bg-BG"/>
              </w:rPr>
              <w:t xml:space="preserve">изпитват затруднения да </w:t>
            </w:r>
            <w:r w:rsidR="00844918" w:rsidRPr="00501CD8">
              <w:rPr>
                <w:rFonts w:ascii="Times New Roman" w:hAnsi="Times New Roman" w:cs="Times New Roman"/>
                <w:sz w:val="24"/>
                <w:szCs w:val="24"/>
                <w:lang w:val="bg-BG"/>
              </w:rPr>
              <w:t xml:space="preserve">възлагат на частни доставчици управлението на резидентни услуги, поради липсата на интерес или готовност за работа с потребители с по-сериозни проблеми, като например с психични разстройства, деменция, умствена изостаналост и други. </w:t>
            </w:r>
          </w:p>
          <w:p w:rsidR="00F61AAA" w:rsidRPr="00501CD8" w:rsidRDefault="00082045" w:rsidP="00F61AAA">
            <w:pPr>
              <w:spacing w:before="100" w:beforeAutospacing="1" w:after="100" w:afterAutospacing="1" w:line="60" w:lineRule="atLeast"/>
              <w:jc w:val="both"/>
              <w:textAlignment w:val="center"/>
              <w:rPr>
                <w:rFonts w:ascii="Times New Roman" w:hAnsi="Times New Roman" w:cs="Times New Roman"/>
                <w:sz w:val="24"/>
                <w:szCs w:val="24"/>
                <w:lang w:val="bg-BG"/>
              </w:rPr>
            </w:pPr>
            <w:r w:rsidRPr="00501CD8">
              <w:rPr>
                <w:rFonts w:ascii="Times New Roman" w:hAnsi="Times New Roman" w:cs="Times New Roman"/>
                <w:i/>
                <w:sz w:val="24"/>
                <w:szCs w:val="24"/>
                <w:lang w:val="bg-BG"/>
              </w:rPr>
              <w:t>Липса на ефективност и качество на социалните услуги</w:t>
            </w:r>
            <w:r w:rsidR="00C57472" w:rsidRPr="00501CD8">
              <w:rPr>
                <w:rFonts w:ascii="Times New Roman" w:hAnsi="Times New Roman" w:cs="Times New Roman"/>
                <w:i/>
                <w:sz w:val="24"/>
                <w:szCs w:val="24"/>
                <w:lang w:val="bg-BG"/>
              </w:rPr>
              <w:t xml:space="preserve"> </w:t>
            </w:r>
            <w:r w:rsidR="0083730C" w:rsidRPr="00501CD8">
              <w:rPr>
                <w:rFonts w:ascii="Times New Roman" w:hAnsi="Times New Roman" w:cs="Times New Roman"/>
                <w:i/>
                <w:sz w:val="24"/>
                <w:szCs w:val="24"/>
                <w:lang w:val="bg-BG"/>
              </w:rPr>
              <w:t xml:space="preserve">в процеса на протичане на </w:t>
            </w:r>
            <w:r w:rsidRPr="00501CD8">
              <w:rPr>
                <w:rFonts w:ascii="Times New Roman" w:hAnsi="Times New Roman" w:cs="Times New Roman"/>
                <w:i/>
                <w:sz w:val="24"/>
                <w:szCs w:val="24"/>
                <w:lang w:val="bg-BG"/>
              </w:rPr>
              <w:t xml:space="preserve">деинституционализацията. </w:t>
            </w:r>
            <w:r w:rsidRPr="00501CD8">
              <w:rPr>
                <w:rFonts w:ascii="Times New Roman" w:hAnsi="Times New Roman" w:cs="Times New Roman"/>
                <w:sz w:val="24"/>
                <w:szCs w:val="24"/>
                <w:lang w:val="bg-BG"/>
              </w:rPr>
              <w:t>Критиките в това отношение могат да се св</w:t>
            </w:r>
            <w:r w:rsidR="00762252" w:rsidRPr="00501CD8">
              <w:rPr>
                <w:rFonts w:ascii="Times New Roman" w:hAnsi="Times New Roman" w:cs="Times New Roman"/>
                <w:sz w:val="24"/>
                <w:szCs w:val="24"/>
                <w:lang w:val="bg-BG"/>
              </w:rPr>
              <w:t xml:space="preserve">едат до няколко основни пункта: </w:t>
            </w:r>
            <w:r w:rsidRPr="00501CD8">
              <w:rPr>
                <w:rFonts w:ascii="Times New Roman" w:hAnsi="Times New Roman" w:cs="Times New Roman"/>
                <w:sz w:val="24"/>
                <w:szCs w:val="24"/>
                <w:lang w:val="bg-BG"/>
              </w:rPr>
              <w:t xml:space="preserve">1) прилагането на механистичен подход, който се изразява като преход към по-малки по своя размер институции, а не като преход към качествено нов метод на </w:t>
            </w:r>
            <w:r w:rsidRPr="00501CD8">
              <w:rPr>
                <w:rFonts w:ascii="Times New Roman" w:hAnsi="Times New Roman" w:cs="Times New Roman"/>
                <w:sz w:val="24"/>
                <w:szCs w:val="24"/>
                <w:lang w:val="bg-BG"/>
              </w:rPr>
              <w:lastRenderedPageBreak/>
              <w:t>социална работа, базирана в една общностна среда; 2) неадекватно базиране на предлаганите социални услуги в общността в региони и населени места, където липсва необходимата инфраструктура за услуги, често липсва и необходимия капацитет и човешки ресурси, както и реална възможност за включ</w:t>
            </w:r>
            <w:r w:rsidR="00EC2ACB" w:rsidRPr="00501CD8">
              <w:rPr>
                <w:rFonts w:ascii="Times New Roman" w:hAnsi="Times New Roman" w:cs="Times New Roman"/>
                <w:sz w:val="24"/>
                <w:szCs w:val="24"/>
                <w:lang w:val="bg-BG"/>
              </w:rPr>
              <w:t>ване</w:t>
            </w:r>
            <w:r w:rsidRPr="00501CD8">
              <w:rPr>
                <w:rFonts w:ascii="Times New Roman" w:hAnsi="Times New Roman" w:cs="Times New Roman"/>
                <w:sz w:val="24"/>
                <w:szCs w:val="24"/>
                <w:lang w:val="bg-BG"/>
              </w:rPr>
              <w:t xml:space="preserve"> в </w:t>
            </w:r>
            <w:r w:rsidR="00EC2ACB" w:rsidRPr="00501CD8">
              <w:rPr>
                <w:rFonts w:ascii="Times New Roman" w:hAnsi="Times New Roman" w:cs="Times New Roman"/>
                <w:sz w:val="24"/>
                <w:szCs w:val="24"/>
                <w:lang w:val="bg-BG"/>
              </w:rPr>
              <w:t xml:space="preserve">живота на </w:t>
            </w:r>
            <w:r w:rsidRPr="00501CD8">
              <w:rPr>
                <w:rFonts w:ascii="Times New Roman" w:hAnsi="Times New Roman" w:cs="Times New Roman"/>
                <w:sz w:val="24"/>
                <w:szCs w:val="24"/>
                <w:lang w:val="bg-BG"/>
              </w:rPr>
              <w:t xml:space="preserve">общността; 3) ниско качество на предлаганите услуги, което се дължи не само на липсата на достатъчно подготвени кадри за социалната работа, </w:t>
            </w:r>
            <w:r w:rsidR="00EC2ACB" w:rsidRPr="00501CD8">
              <w:rPr>
                <w:rFonts w:ascii="Times New Roman" w:hAnsi="Times New Roman" w:cs="Times New Roman"/>
                <w:sz w:val="24"/>
                <w:szCs w:val="24"/>
                <w:lang w:val="bg-BG"/>
              </w:rPr>
              <w:t xml:space="preserve">не доброто взаимодействие с други системи, например здравната, </w:t>
            </w:r>
            <w:r w:rsidRPr="00501CD8">
              <w:rPr>
                <w:rFonts w:ascii="Times New Roman" w:hAnsi="Times New Roman" w:cs="Times New Roman"/>
                <w:sz w:val="24"/>
                <w:szCs w:val="24"/>
                <w:lang w:val="bg-BG"/>
              </w:rPr>
              <w:t>но и на липсата на качествено ориентиран мониторинг, контрол и оценка на извършваните услуги с оглед на постигнатите резултати.</w:t>
            </w:r>
          </w:p>
          <w:p w:rsidR="006D28D1" w:rsidRPr="00501CD8" w:rsidRDefault="006D28D1" w:rsidP="00F61AAA">
            <w:pPr>
              <w:spacing w:before="100" w:beforeAutospacing="1" w:after="100" w:afterAutospacing="1" w:line="60"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Липсата на цялостна политика за развитието на системата за социални услуги се изразява и в отсъствието на инструменти за насърчаване на доставчиците на социални услуги, както и на всички заинтересовани страни в процеса. </w:t>
            </w:r>
          </w:p>
          <w:p w:rsidR="00FC6422" w:rsidRPr="00501CD8" w:rsidRDefault="00FC6422" w:rsidP="00FC6422">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b/>
                <w:bCs/>
                <w:color w:val="000000"/>
                <w:sz w:val="24"/>
                <w:szCs w:val="24"/>
                <w:lang w:val="bg-BG"/>
              </w:rPr>
              <w:t>Защо е необходимо действие от страна на правителството/държавата?</w:t>
            </w:r>
            <w:r w:rsidRPr="00501CD8">
              <w:rPr>
                <w:rFonts w:ascii="Times New Roman" w:eastAsia="Times New Roman" w:hAnsi="Times New Roman" w:cs="Times New Roman"/>
                <w:sz w:val="24"/>
                <w:szCs w:val="24"/>
                <w:lang w:val="bg-BG"/>
              </w:rPr>
              <w:t> </w:t>
            </w:r>
          </w:p>
          <w:p w:rsidR="00FC6422" w:rsidRPr="00501CD8" w:rsidRDefault="00FC6422" w:rsidP="00FC642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Всички тези откроени проблеми имат едно същностно и важно последствие: те не само водят до определено изкривяване на логиката на функциониране на съществуващата система, но показват, че в настоящото си състояние тя води до недостатъчно адекватни и ефикасни резултати спрямо нуждите на потребителите на социални услуги, въпреки нарастващия обем на отделяните средства.</w:t>
            </w:r>
          </w:p>
          <w:p w:rsidR="00FC6422" w:rsidRPr="00501CD8" w:rsidRDefault="00FC6422" w:rsidP="00FC642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Предоставяните в момента социални услуги са унифицирани за цялата страна като в незначителна степен следват съществуващите конкретни обществени потребности. Динамиката на общественото развитие във все по-комплексните съвременни общества се изразява в очакване за индивидуален подход, който да отговори на сложните и динамични процеси, определящи потребностите на съвременния човек.</w:t>
            </w:r>
          </w:p>
          <w:p w:rsidR="00FC6422" w:rsidRPr="00501CD8" w:rsidRDefault="00FC6422" w:rsidP="00FC642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Унифицираните социални услуги предполагат много висока степен на централизация на процеса на тяхното определяне, който е доминиран от държавното финансиране и досегашната дейност на Агенцията за социално подпомагане. В същото време, тази унификация не предполага, сама по себе си, нито общодостъпност, нито достатъчно гаранции за поддържането на единно качество на предлаганите услуги.</w:t>
            </w:r>
          </w:p>
          <w:p w:rsidR="00FC6422" w:rsidRPr="00501CD8" w:rsidRDefault="00FC6422" w:rsidP="001E0181">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Моделът на социални услуги, който е определен чрез мястото за тяхното предоставяне</w:t>
            </w:r>
            <w:r w:rsidR="00F61FD0" w:rsidRPr="00D65606">
              <w:rPr>
                <w:rFonts w:ascii="Times New Roman" w:hAnsi="Times New Roman" w:cs="Times New Roman"/>
                <w:sz w:val="24"/>
                <w:szCs w:val="24"/>
                <w:lang w:val="bg-BG"/>
              </w:rPr>
              <w:t>,</w:t>
            </w:r>
            <w:r w:rsidRPr="00660AEB">
              <w:rPr>
                <w:rFonts w:ascii="Times New Roman" w:hAnsi="Times New Roman" w:cs="Times New Roman"/>
                <w:sz w:val="24"/>
                <w:szCs w:val="24"/>
                <w:lang w:val="bg-BG"/>
              </w:rPr>
              <w:t xml:space="preserve"> във все по-малка степен отговаря на динамиката на съвременните обществени отношения, съществените промени в демографската структура и спазването на правата на ползвателите на социални услуги. Неравномерността в разпределението на достъпа до социални услуги, както и ниското равнище на информираност за възможностите за гарантиране на правата на потенциалните и реални ползватели на социални услуги, затруднява в още по-голяма степен постигането на устойчиви резултати в социалната политика.</w:t>
            </w:r>
          </w:p>
          <w:p w:rsidR="001B4AB1" w:rsidRPr="00501CD8" w:rsidRDefault="001B4AB1" w:rsidP="001B4AB1">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Необходимата промяна в системата за предоставяне на социални услуги не може да бъде осъществена само чрез въвеждането на по-строги форми на контрол и мониторинг. В този си вид, системата е изчерпала възможностите си за развитие и е необходимо цялостен подход, който да бъде основан на нови принципи и да адресира в много по-висока степен гарантирането на правата на всички български граждани. В този смисъл, </w:t>
            </w:r>
            <w:r w:rsidRPr="00501CD8">
              <w:rPr>
                <w:rFonts w:ascii="Times New Roman" w:hAnsi="Times New Roman" w:cs="Times New Roman"/>
                <w:sz w:val="24"/>
                <w:szCs w:val="24"/>
                <w:lang w:val="bg-BG"/>
              </w:rPr>
              <w:lastRenderedPageBreak/>
              <w:t>предлагания</w:t>
            </w:r>
            <w:r w:rsidR="00F61FD0" w:rsidRPr="00501CD8">
              <w:rPr>
                <w:rFonts w:ascii="Times New Roman" w:hAnsi="Times New Roman" w:cs="Times New Roman"/>
                <w:sz w:val="24"/>
                <w:szCs w:val="24"/>
                <w:lang w:val="bg-BG"/>
              </w:rPr>
              <w:t>т</w:t>
            </w:r>
            <w:r w:rsidRPr="00501CD8">
              <w:rPr>
                <w:rFonts w:ascii="Times New Roman" w:hAnsi="Times New Roman" w:cs="Times New Roman"/>
                <w:sz w:val="24"/>
                <w:szCs w:val="24"/>
                <w:lang w:val="bg-BG"/>
              </w:rPr>
              <w:t xml:space="preserve"> нормативен акт си поставя за цел да създаде нова организация на социалните услуги, която да позволи ефективното решаване на проблемите с тяхната достъпност, качество и ефективност</w:t>
            </w:r>
            <w:r w:rsidR="00BB5C11" w:rsidRPr="00501CD8">
              <w:rPr>
                <w:rFonts w:ascii="Times New Roman" w:hAnsi="Times New Roman" w:cs="Times New Roman"/>
                <w:sz w:val="24"/>
                <w:szCs w:val="24"/>
                <w:lang w:val="bg-BG"/>
              </w:rPr>
              <w:t xml:space="preserve"> при по-висока ефикасност на осигур</w:t>
            </w:r>
            <w:r w:rsidR="00FB6E95" w:rsidRPr="00501CD8">
              <w:rPr>
                <w:rFonts w:ascii="Times New Roman" w:hAnsi="Times New Roman" w:cs="Times New Roman"/>
                <w:sz w:val="24"/>
                <w:szCs w:val="24"/>
                <w:lang w:val="bg-BG"/>
              </w:rPr>
              <w:t>еното финансиране</w:t>
            </w:r>
            <w:r w:rsidR="00BB5C11" w:rsidRPr="00501CD8">
              <w:rPr>
                <w:rFonts w:ascii="Times New Roman" w:hAnsi="Times New Roman" w:cs="Times New Roman"/>
                <w:sz w:val="24"/>
                <w:szCs w:val="24"/>
                <w:lang w:val="bg-BG"/>
              </w:rPr>
              <w:t xml:space="preserve"> от държавния бюджет</w:t>
            </w:r>
            <w:r w:rsidRPr="00501CD8">
              <w:rPr>
                <w:rFonts w:ascii="Times New Roman" w:hAnsi="Times New Roman" w:cs="Times New Roman"/>
                <w:sz w:val="24"/>
                <w:szCs w:val="24"/>
                <w:lang w:val="bg-BG"/>
              </w:rPr>
              <w:t>.</w:t>
            </w:r>
          </w:p>
          <w:p w:rsidR="00147B39" w:rsidRPr="00501CD8" w:rsidRDefault="008F6E9D" w:rsidP="00CF6229">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Настоящият модел на финансиране на социални услуги не стъпва на солидна оценка по отношение на реално съществуващата нужда от социални услуги и видове социални услуги. Той действа </w:t>
            </w:r>
            <w:r w:rsidR="004260CF" w:rsidRPr="00501CD8">
              <w:rPr>
                <w:rFonts w:ascii="Times New Roman" w:hAnsi="Times New Roman" w:cs="Times New Roman"/>
                <w:sz w:val="24"/>
                <w:szCs w:val="24"/>
                <w:lang w:val="bg-BG"/>
              </w:rPr>
              <w:t xml:space="preserve">исторически и </w:t>
            </w:r>
            <w:r w:rsidRPr="00501CD8">
              <w:rPr>
                <w:rFonts w:ascii="Times New Roman" w:hAnsi="Times New Roman" w:cs="Times New Roman"/>
                <w:sz w:val="24"/>
                <w:szCs w:val="24"/>
                <w:lang w:val="bg-BG"/>
              </w:rPr>
              <w:t xml:space="preserve">реактивно, в резултат на заявени искания за разкриване на социални услуги от общинските структури. Решаващото в този процес обаче е, че той стимулира искания за откриване на услуги, за които се получава </w:t>
            </w:r>
            <w:r w:rsidR="00CF6229" w:rsidRPr="00501CD8">
              <w:rPr>
                <w:rFonts w:ascii="Times New Roman" w:hAnsi="Times New Roman" w:cs="Times New Roman"/>
                <w:sz w:val="24"/>
                <w:szCs w:val="24"/>
                <w:lang w:val="bg-BG"/>
              </w:rPr>
              <w:t>по</w:t>
            </w:r>
            <w:r w:rsidRPr="00501CD8">
              <w:rPr>
                <w:rFonts w:ascii="Times New Roman" w:hAnsi="Times New Roman" w:cs="Times New Roman"/>
                <w:sz w:val="24"/>
                <w:szCs w:val="24"/>
                <w:lang w:val="bg-BG"/>
              </w:rPr>
              <w:t xml:space="preserve">-висок </w:t>
            </w:r>
            <w:r w:rsidR="00CF6229" w:rsidRPr="00501CD8">
              <w:rPr>
                <w:rFonts w:ascii="Times New Roman" w:hAnsi="Times New Roman" w:cs="Times New Roman"/>
                <w:sz w:val="24"/>
                <w:szCs w:val="24"/>
                <w:lang w:val="bg-BG"/>
              </w:rPr>
              <w:t xml:space="preserve">общ </w:t>
            </w:r>
            <w:r w:rsidRPr="00501CD8">
              <w:rPr>
                <w:rFonts w:ascii="Times New Roman" w:hAnsi="Times New Roman" w:cs="Times New Roman"/>
                <w:sz w:val="24"/>
                <w:szCs w:val="24"/>
                <w:lang w:val="bg-BG"/>
              </w:rPr>
              <w:t>размер на финансиране</w:t>
            </w:r>
            <w:r w:rsidR="004260CF" w:rsidRPr="00501CD8">
              <w:rPr>
                <w:rFonts w:ascii="Times New Roman" w:hAnsi="Times New Roman" w:cs="Times New Roman"/>
                <w:sz w:val="24"/>
                <w:szCs w:val="24"/>
                <w:lang w:val="bg-BG"/>
              </w:rPr>
              <w:t xml:space="preserve"> </w:t>
            </w:r>
            <w:r w:rsidR="00CF6229" w:rsidRPr="00501CD8">
              <w:rPr>
                <w:rFonts w:ascii="Times New Roman" w:hAnsi="Times New Roman" w:cs="Times New Roman"/>
                <w:sz w:val="24"/>
                <w:szCs w:val="24"/>
                <w:lang w:val="bg-BG"/>
              </w:rPr>
              <w:t xml:space="preserve">за съвкупността от дейности </w:t>
            </w:r>
            <w:r w:rsidR="00CF6229" w:rsidRPr="00D65606">
              <w:rPr>
                <w:rFonts w:ascii="Times New Roman" w:hAnsi="Times New Roman" w:cs="Times New Roman"/>
                <w:sz w:val="24"/>
                <w:szCs w:val="24"/>
                <w:lang w:val="bg-BG"/>
              </w:rPr>
              <w:t>(</w:t>
            </w:r>
            <w:r w:rsidR="00CF6229" w:rsidRPr="00660AEB">
              <w:rPr>
                <w:rFonts w:ascii="Times New Roman" w:hAnsi="Times New Roman" w:cs="Times New Roman"/>
                <w:sz w:val="24"/>
                <w:szCs w:val="24"/>
                <w:lang w:val="bg-BG"/>
              </w:rPr>
              <w:t>независимо колко от тези дейности реално се ползват от потребителите</w:t>
            </w:r>
            <w:r w:rsidR="00CF6229" w:rsidRPr="00D65606">
              <w:rPr>
                <w:rFonts w:ascii="Times New Roman" w:hAnsi="Times New Roman" w:cs="Times New Roman"/>
                <w:sz w:val="24"/>
                <w:szCs w:val="24"/>
                <w:lang w:val="bg-BG"/>
              </w:rPr>
              <w:t>)</w:t>
            </w:r>
            <w:r w:rsidR="00CF6229" w:rsidRPr="00660AEB">
              <w:rPr>
                <w:rFonts w:ascii="Times New Roman" w:hAnsi="Times New Roman" w:cs="Times New Roman"/>
                <w:sz w:val="24"/>
                <w:szCs w:val="24"/>
                <w:lang w:val="bg-BG"/>
              </w:rPr>
              <w:t xml:space="preserve"> </w:t>
            </w:r>
            <w:r w:rsidR="004260CF" w:rsidRPr="00660AEB">
              <w:rPr>
                <w:rFonts w:ascii="Times New Roman" w:hAnsi="Times New Roman" w:cs="Times New Roman"/>
                <w:sz w:val="24"/>
                <w:szCs w:val="24"/>
                <w:lang w:val="bg-BG"/>
              </w:rPr>
              <w:t>и/или са по-лесни за управление</w:t>
            </w:r>
            <w:r w:rsidRPr="00660AEB">
              <w:rPr>
                <w:rFonts w:ascii="Times New Roman" w:hAnsi="Times New Roman" w:cs="Times New Roman"/>
                <w:sz w:val="24"/>
                <w:szCs w:val="24"/>
                <w:lang w:val="bg-BG"/>
              </w:rPr>
              <w:t>.</w:t>
            </w:r>
            <w:r w:rsidR="00CF6229" w:rsidRPr="00660AEB">
              <w:rPr>
                <w:rFonts w:ascii="Times New Roman" w:hAnsi="Times New Roman" w:cs="Times New Roman"/>
                <w:sz w:val="24"/>
                <w:szCs w:val="24"/>
                <w:lang w:val="bg-BG"/>
              </w:rPr>
              <w:t xml:space="preserve"> </w:t>
            </w:r>
            <w:r w:rsidRPr="00660AEB">
              <w:rPr>
                <w:rFonts w:ascii="Times New Roman" w:hAnsi="Times New Roman" w:cs="Times New Roman"/>
                <w:sz w:val="24"/>
                <w:szCs w:val="24"/>
                <w:lang w:val="bg-BG"/>
              </w:rPr>
              <w:t>Това създава тенденция на насочване на финансовите ресурси за социални услуги не според реално съществуващите нужди, а по силата на други факт</w:t>
            </w:r>
            <w:r w:rsidRPr="00501CD8">
              <w:rPr>
                <w:rFonts w:ascii="Times New Roman" w:hAnsi="Times New Roman" w:cs="Times New Roman"/>
                <w:sz w:val="24"/>
                <w:szCs w:val="24"/>
                <w:lang w:val="bg-BG"/>
              </w:rPr>
              <w:t>ори и значително намалява ефективността на използването им.</w:t>
            </w:r>
          </w:p>
        </w:tc>
      </w:tr>
      <w:tr w:rsidR="00646981" w:rsidRPr="00660AEB" w:rsidTr="00B64D69">
        <w:trPr>
          <w:trHeight w:val="60"/>
        </w:trPr>
        <w:tc>
          <w:tcPr>
            <w:tcW w:w="9344" w:type="dxa"/>
            <w:gridSpan w:val="2"/>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B2268C" w:rsidRPr="00660AEB" w:rsidRDefault="00646981" w:rsidP="00B2268C">
            <w:pPr>
              <w:spacing w:before="100" w:beforeAutospacing="1" w:after="100" w:afterAutospacing="1" w:line="202" w:lineRule="atLeast"/>
              <w:textAlignment w:val="center"/>
              <w:rPr>
                <w:rFonts w:ascii="Times New Roman" w:eastAsia="Times New Roman" w:hAnsi="Times New Roman" w:cs="Times New Roman"/>
                <w:b/>
                <w:bCs/>
                <w:color w:val="000000"/>
                <w:sz w:val="24"/>
                <w:szCs w:val="24"/>
                <w:lang w:val="bg-BG"/>
              </w:rPr>
            </w:pPr>
            <w:r w:rsidRPr="00660AEB">
              <w:rPr>
                <w:rFonts w:ascii="Times New Roman" w:eastAsia="Times New Roman" w:hAnsi="Times New Roman" w:cs="Times New Roman"/>
                <w:b/>
                <w:bCs/>
                <w:color w:val="000000"/>
                <w:sz w:val="24"/>
                <w:szCs w:val="24"/>
                <w:lang w:val="bg-BG"/>
              </w:rPr>
              <w:lastRenderedPageBreak/>
              <w:t>Какви са целите на предлаганото решение?</w:t>
            </w:r>
          </w:p>
          <w:p w:rsidR="00B2268C" w:rsidRPr="00501CD8" w:rsidRDefault="00B2268C" w:rsidP="00013930">
            <w:p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660AEB">
              <w:rPr>
                <w:rFonts w:ascii="Times New Roman" w:eastAsia="Calibri" w:hAnsi="Times New Roman" w:cs="Times New Roman"/>
                <w:sz w:val="24"/>
                <w:szCs w:val="24"/>
                <w:lang w:val="bg-BG"/>
              </w:rPr>
              <w:t xml:space="preserve">Законът за социалните услуги (ЗСУ) ще уреди специфични обществени отношения, свързани с предоставянето, ползването, финансирането, качеството, контрола и </w:t>
            </w:r>
            <w:r w:rsidRPr="00501CD8">
              <w:rPr>
                <w:rFonts w:ascii="Times New Roman" w:eastAsia="Calibri" w:hAnsi="Times New Roman" w:cs="Times New Roman"/>
                <w:sz w:val="24"/>
                <w:szCs w:val="24"/>
                <w:lang w:val="bg-BG"/>
              </w:rPr>
              <w:t>мониторинга на социалните услуги. Това са ключовите въпроси, чието регулиране е от значение за сектора на социалните услуги, което от една страна е свързано с осигуряване на достъп до социална подкрепа и посрещане на потребностите и реализиране на правата на хората, а от друга – с ефективното функциониране на системата на национално и местно ниво.</w:t>
            </w:r>
          </w:p>
          <w:p w:rsidR="00B2268C" w:rsidRPr="00501CD8" w:rsidRDefault="00B2268C" w:rsidP="00B2268C">
            <w:pPr>
              <w:spacing w:before="100" w:beforeAutospacing="1" w:after="100" w:afterAutospacing="1" w:line="202" w:lineRule="atLeast"/>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Новата правна регламентация ще бъде развита в контекста на три основни цели:</w:t>
            </w:r>
          </w:p>
          <w:p w:rsidR="00B2268C" w:rsidRPr="00501CD8" w:rsidRDefault="00B2268C" w:rsidP="00B2268C">
            <w:pPr>
              <w:pStyle w:val="ListParagraph"/>
              <w:numPr>
                <w:ilvl w:val="0"/>
                <w:numId w:val="4"/>
              </w:numPr>
              <w:spacing w:before="100" w:beforeAutospacing="1" w:after="100" w:afterAutospacing="1" w:line="202" w:lineRule="atLeast"/>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Достъпност на социалните услуги;</w:t>
            </w:r>
          </w:p>
          <w:p w:rsidR="00B2268C" w:rsidRPr="00501CD8" w:rsidRDefault="00B2268C" w:rsidP="00B2268C">
            <w:pPr>
              <w:pStyle w:val="ListParagraph"/>
              <w:numPr>
                <w:ilvl w:val="0"/>
                <w:numId w:val="4"/>
              </w:numPr>
              <w:spacing w:before="100" w:beforeAutospacing="1" w:after="100" w:afterAutospacing="1" w:line="202" w:lineRule="atLeast"/>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Качество и ефективност на социалните услуги;</w:t>
            </w:r>
          </w:p>
          <w:p w:rsidR="00B2268C" w:rsidRPr="00501CD8" w:rsidRDefault="00B2268C" w:rsidP="00B2268C">
            <w:pPr>
              <w:pStyle w:val="ListParagraph"/>
              <w:numPr>
                <w:ilvl w:val="0"/>
                <w:numId w:val="4"/>
              </w:numPr>
              <w:spacing w:before="100" w:beforeAutospacing="1" w:after="100" w:afterAutospacing="1" w:line="202" w:lineRule="atLeast"/>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Интегрираност на подкрепата.</w:t>
            </w:r>
          </w:p>
          <w:p w:rsidR="00772164" w:rsidRPr="00501CD8" w:rsidRDefault="00772164" w:rsidP="00772164">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От гледна точка на принципите, спрямо които се предвижда да </w:t>
            </w:r>
            <w:r w:rsidR="001A2764" w:rsidRPr="00501CD8">
              <w:rPr>
                <w:rFonts w:ascii="Times New Roman" w:hAnsi="Times New Roman" w:cs="Times New Roman"/>
                <w:sz w:val="24"/>
                <w:szCs w:val="24"/>
                <w:lang w:val="bg-BG"/>
              </w:rPr>
              <w:t xml:space="preserve">продължи развитието на </w:t>
            </w:r>
            <w:r w:rsidRPr="00501CD8">
              <w:rPr>
                <w:rFonts w:ascii="Times New Roman" w:hAnsi="Times New Roman" w:cs="Times New Roman"/>
                <w:sz w:val="24"/>
                <w:szCs w:val="24"/>
                <w:lang w:val="bg-BG"/>
              </w:rPr>
              <w:t xml:space="preserve"> системата на социалните услуги, се предлага модел, който отговаря във висока степен на принципа на субсидиарност. Чрез предвидената система от отношения между общинската, областната и централната държавна администрация, в процеса на планиране и управление на системата от социални услуги, се гарантира създаването на капацитет за въздействие най-близо до нивото, на което възниква съответния социален проблем.</w:t>
            </w:r>
            <w:r w:rsidR="00A05CE4" w:rsidRPr="00501CD8">
              <w:rPr>
                <w:rFonts w:ascii="Times New Roman" w:hAnsi="Times New Roman" w:cs="Times New Roman"/>
                <w:sz w:val="24"/>
                <w:szCs w:val="24"/>
                <w:lang w:val="bg-BG"/>
              </w:rPr>
              <w:t xml:space="preserve"> </w:t>
            </w:r>
            <w:r w:rsidRPr="00501CD8">
              <w:rPr>
                <w:rFonts w:ascii="Times New Roman" w:hAnsi="Times New Roman" w:cs="Times New Roman"/>
                <w:sz w:val="24"/>
                <w:szCs w:val="24"/>
                <w:lang w:val="bg-BG"/>
              </w:rPr>
              <w:t xml:space="preserve">Реализирането на тази цялостна нормативна промяна ще доведе до принципна промяна в социалната политика. Поставянето на акцент върху превенцията и/или преодоляване на социалното изключване променя цялостната логика на досегашната практика. </w:t>
            </w:r>
          </w:p>
          <w:p w:rsidR="00FD5D5D" w:rsidRPr="00501CD8" w:rsidRDefault="00772164" w:rsidP="00192AA8">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Постигането на формулираните цели предполага интегрирани промени в цялата съществуваща нормативна база и социална практика. По отношение на целта за повишаване на достъпността на социалните услуги, конкретните цели могат да бъдат описани като:</w:t>
            </w:r>
          </w:p>
          <w:p w:rsidR="00772164" w:rsidRPr="00501CD8" w:rsidRDefault="00772164" w:rsidP="00772164">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lastRenderedPageBreak/>
              <w:t xml:space="preserve">Промяна в модела и обхвата на социалните услуги – от услуги, предназначени </w:t>
            </w:r>
            <w:r w:rsidR="007454AD" w:rsidRPr="00501CD8">
              <w:rPr>
                <w:rFonts w:ascii="Times New Roman" w:hAnsi="Times New Roman" w:cs="Times New Roman"/>
                <w:sz w:val="24"/>
                <w:szCs w:val="24"/>
                <w:lang w:val="bg-BG"/>
              </w:rPr>
              <w:t xml:space="preserve">само </w:t>
            </w:r>
            <w:r w:rsidR="0073439F" w:rsidRPr="00501CD8">
              <w:rPr>
                <w:rFonts w:ascii="Times New Roman" w:hAnsi="Times New Roman" w:cs="Times New Roman"/>
                <w:sz w:val="24"/>
                <w:szCs w:val="24"/>
                <w:lang w:val="bg-BG"/>
              </w:rPr>
              <w:t xml:space="preserve">за групи в риск или лица с увреждания към гарантиране на правата на всички български граждани за </w:t>
            </w:r>
            <w:r w:rsidR="002E0572" w:rsidRPr="00501CD8">
              <w:rPr>
                <w:rFonts w:ascii="Times New Roman" w:hAnsi="Times New Roman" w:cs="Times New Roman"/>
                <w:sz w:val="24"/>
                <w:szCs w:val="24"/>
                <w:lang w:val="bg-BG"/>
              </w:rPr>
              <w:t xml:space="preserve">индивидуален </w:t>
            </w:r>
            <w:r w:rsidR="0073439F" w:rsidRPr="00501CD8">
              <w:rPr>
                <w:rFonts w:ascii="Times New Roman" w:hAnsi="Times New Roman" w:cs="Times New Roman"/>
                <w:sz w:val="24"/>
                <w:szCs w:val="24"/>
                <w:lang w:val="bg-BG"/>
              </w:rPr>
              <w:t>подход при определяне на нуждите и предоставяне на социални услуги;</w:t>
            </w:r>
          </w:p>
          <w:p w:rsidR="0073439F" w:rsidRPr="00501CD8" w:rsidRDefault="0073439F" w:rsidP="00772164">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Повишаване на достъпността до съществуващи социални услуги – постигане на пълно териториално покритие на системата от социални услуги</w:t>
            </w:r>
            <w:r w:rsidR="007454AD" w:rsidRPr="00501CD8">
              <w:rPr>
                <w:rFonts w:ascii="Times New Roman" w:hAnsi="Times New Roman" w:cs="Times New Roman"/>
                <w:sz w:val="24"/>
                <w:szCs w:val="24"/>
                <w:lang w:val="bg-BG"/>
              </w:rPr>
              <w:t xml:space="preserve">, за да се гарантира, </w:t>
            </w:r>
            <w:r w:rsidRPr="00501CD8">
              <w:rPr>
                <w:rFonts w:ascii="Times New Roman" w:hAnsi="Times New Roman" w:cs="Times New Roman"/>
                <w:sz w:val="24"/>
                <w:szCs w:val="24"/>
                <w:lang w:val="bg-BG"/>
              </w:rPr>
              <w:t xml:space="preserve">че на територията на страната няма нито една община, в която да не се предлага </w:t>
            </w:r>
            <w:r w:rsidR="005E3CA3" w:rsidRPr="00501CD8">
              <w:rPr>
                <w:rFonts w:ascii="Times New Roman" w:hAnsi="Times New Roman" w:cs="Times New Roman"/>
                <w:sz w:val="24"/>
                <w:szCs w:val="24"/>
                <w:lang w:val="bg-BG"/>
              </w:rPr>
              <w:t xml:space="preserve">минимален </w:t>
            </w:r>
            <w:r w:rsidRPr="00501CD8">
              <w:rPr>
                <w:rFonts w:ascii="Times New Roman" w:hAnsi="Times New Roman" w:cs="Times New Roman"/>
                <w:sz w:val="24"/>
                <w:szCs w:val="24"/>
                <w:lang w:val="bg-BG"/>
              </w:rPr>
              <w:t>пакет от социални услуги;</w:t>
            </w:r>
          </w:p>
          <w:p w:rsidR="0073439F" w:rsidRPr="00501CD8" w:rsidRDefault="0073439F" w:rsidP="00772164">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Усъвършенстване на методите за индивидуална оценка на потребностите и индивидуален подход, ко</w:t>
            </w:r>
            <w:r w:rsidR="00EE0F1F" w:rsidRPr="00501CD8">
              <w:rPr>
                <w:rFonts w:ascii="Times New Roman" w:hAnsi="Times New Roman" w:cs="Times New Roman"/>
                <w:sz w:val="24"/>
                <w:szCs w:val="24"/>
                <w:lang w:val="bg-BG"/>
              </w:rPr>
              <w:t>и</w:t>
            </w:r>
            <w:r w:rsidRPr="00501CD8">
              <w:rPr>
                <w:rFonts w:ascii="Times New Roman" w:hAnsi="Times New Roman" w:cs="Times New Roman"/>
                <w:sz w:val="24"/>
                <w:szCs w:val="24"/>
                <w:lang w:val="bg-BG"/>
              </w:rPr>
              <w:t>то да трансформ</w:t>
            </w:r>
            <w:r w:rsidR="00F63584" w:rsidRPr="00501CD8">
              <w:rPr>
                <w:rFonts w:ascii="Times New Roman" w:hAnsi="Times New Roman" w:cs="Times New Roman"/>
                <w:sz w:val="24"/>
                <w:szCs w:val="24"/>
                <w:lang w:val="bg-BG"/>
              </w:rPr>
              <w:t>и</w:t>
            </w:r>
            <w:r w:rsidRPr="00501CD8">
              <w:rPr>
                <w:rFonts w:ascii="Times New Roman" w:hAnsi="Times New Roman" w:cs="Times New Roman"/>
                <w:sz w:val="24"/>
                <w:szCs w:val="24"/>
                <w:lang w:val="bg-BG"/>
              </w:rPr>
              <w:t>ра</w:t>
            </w:r>
            <w:r w:rsidR="00EE0F1F" w:rsidRPr="00501CD8">
              <w:rPr>
                <w:rFonts w:ascii="Times New Roman" w:hAnsi="Times New Roman" w:cs="Times New Roman"/>
                <w:sz w:val="24"/>
                <w:szCs w:val="24"/>
                <w:lang w:val="bg-BG"/>
              </w:rPr>
              <w:t>т</w:t>
            </w:r>
            <w:r w:rsidRPr="00501CD8">
              <w:rPr>
                <w:rFonts w:ascii="Times New Roman" w:hAnsi="Times New Roman" w:cs="Times New Roman"/>
                <w:sz w:val="24"/>
                <w:szCs w:val="24"/>
                <w:lang w:val="bg-BG"/>
              </w:rPr>
              <w:t xml:space="preserve"> съществуващите в момента унифицирани услуги в социални услуги, отговарящи на реалните потребности на техните ползватели.</w:t>
            </w:r>
          </w:p>
          <w:p w:rsidR="0073439F" w:rsidRPr="00501CD8" w:rsidRDefault="0073439F" w:rsidP="0073439F">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По отношение на стратегическата цел за повишаване на качеството на социалните услуги, предлаганият нормативен акт създава условия за реализацията на следните оперативни цели:</w:t>
            </w:r>
          </w:p>
          <w:p w:rsidR="0073439F" w:rsidRPr="00501CD8" w:rsidRDefault="0073439F" w:rsidP="0073439F">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Повишаване на компетентността на работещите в социалните услуги, както и въвеждане на формиращи и надграждащи форми на обучение и квалификация;</w:t>
            </w:r>
          </w:p>
          <w:p w:rsidR="0073439F" w:rsidRPr="00501CD8" w:rsidRDefault="0073439F" w:rsidP="0073439F">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Изработване и приемане на специализирана нормативна база, която да въвежда конкретни критерии за оценка на качеството на предлаганите социални услуги;</w:t>
            </w:r>
          </w:p>
          <w:p w:rsidR="0073439F" w:rsidRPr="00501CD8" w:rsidRDefault="0073439F" w:rsidP="0073439F">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Въвеждане на практиката и правото на супервизия по отношение на работата на служителите в структурите, осигуряващи предоставянето на социални услуги;</w:t>
            </w:r>
          </w:p>
          <w:p w:rsidR="0073439F" w:rsidRPr="00501CD8" w:rsidRDefault="0073439F" w:rsidP="0073439F">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Създаване и утвърждаване в практиката на стандарти за работа по конкретен случай, както и на норми за ангажираност на служителите, указващ</w:t>
            </w:r>
            <w:r w:rsidR="00402239" w:rsidRPr="00501CD8">
              <w:rPr>
                <w:rFonts w:ascii="Times New Roman" w:hAnsi="Times New Roman" w:cs="Times New Roman"/>
                <w:sz w:val="24"/>
                <w:szCs w:val="24"/>
                <w:lang w:val="bg-BG"/>
              </w:rPr>
              <w:t>и</w:t>
            </w:r>
            <w:r w:rsidRPr="00501CD8">
              <w:rPr>
                <w:rFonts w:ascii="Times New Roman" w:hAnsi="Times New Roman" w:cs="Times New Roman"/>
                <w:sz w:val="24"/>
                <w:szCs w:val="24"/>
                <w:lang w:val="bg-BG"/>
              </w:rPr>
              <w:t xml:space="preserve"> броя случаи, които могат да бъдат поети от един служител на месечна база;</w:t>
            </w:r>
          </w:p>
          <w:p w:rsidR="0073439F" w:rsidRPr="00501CD8" w:rsidRDefault="0073439F" w:rsidP="0073439F">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Изграждане на механизми за мониторинг и контрол върху качеството, осъществявани от специализирана изпълнителна агенция;</w:t>
            </w:r>
          </w:p>
          <w:p w:rsidR="0073439F" w:rsidRPr="00501CD8" w:rsidRDefault="0073439F" w:rsidP="0073439F">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Създаване на конкретни възможности за пряко участие на ползвателите на услуги в процеса на тяхното планиране и оценка.</w:t>
            </w:r>
          </w:p>
          <w:p w:rsidR="0073439F" w:rsidRPr="00501CD8" w:rsidRDefault="0073439F" w:rsidP="0073439F">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За постигането на стратегическата цел за въвеждане на интегрираност на подкрепата в българската практика, проектът на нормативен акт предвижда постигането на следните оперативни цели:</w:t>
            </w:r>
          </w:p>
          <w:p w:rsidR="0073439F" w:rsidRPr="00501CD8" w:rsidRDefault="0073439F" w:rsidP="0073439F">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Създаване на възможности за мобилн</w:t>
            </w:r>
            <w:r w:rsidR="008963DD" w:rsidRPr="00501CD8">
              <w:rPr>
                <w:rFonts w:ascii="Times New Roman" w:hAnsi="Times New Roman" w:cs="Times New Roman"/>
                <w:sz w:val="24"/>
                <w:szCs w:val="24"/>
                <w:lang w:val="bg-BG"/>
              </w:rPr>
              <w:t>о</w:t>
            </w:r>
            <w:r w:rsidRPr="00501CD8">
              <w:rPr>
                <w:rFonts w:ascii="Times New Roman" w:hAnsi="Times New Roman" w:cs="Times New Roman"/>
                <w:sz w:val="24"/>
                <w:szCs w:val="24"/>
                <w:lang w:val="bg-BG"/>
              </w:rPr>
              <w:t xml:space="preserve"> </w:t>
            </w:r>
            <w:r w:rsidR="008963DD" w:rsidRPr="00501CD8">
              <w:rPr>
                <w:rFonts w:ascii="Times New Roman" w:hAnsi="Times New Roman" w:cs="Times New Roman"/>
                <w:sz w:val="24"/>
                <w:szCs w:val="24"/>
                <w:lang w:val="bg-BG"/>
              </w:rPr>
              <w:t xml:space="preserve">предоставяне на </w:t>
            </w:r>
            <w:r w:rsidRPr="00501CD8">
              <w:rPr>
                <w:rFonts w:ascii="Times New Roman" w:hAnsi="Times New Roman" w:cs="Times New Roman"/>
                <w:sz w:val="24"/>
                <w:szCs w:val="24"/>
                <w:lang w:val="bg-BG"/>
              </w:rPr>
              <w:t>социални услуги;</w:t>
            </w:r>
          </w:p>
          <w:p w:rsidR="0073439F" w:rsidRPr="00501CD8" w:rsidRDefault="0073439F" w:rsidP="0073439F">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Разширяване на практиката и въвеждане на нови възможности за осигуряване на ефективна координация в работата на различни институции и специалисти, имащи отношение към </w:t>
            </w:r>
            <w:r w:rsidR="008D5D13" w:rsidRPr="00501CD8">
              <w:rPr>
                <w:rFonts w:ascii="Times New Roman" w:hAnsi="Times New Roman" w:cs="Times New Roman"/>
                <w:sz w:val="24"/>
                <w:szCs w:val="24"/>
                <w:lang w:val="bg-BG"/>
              </w:rPr>
              <w:t xml:space="preserve">интегрираното предоставяне на подкрепа и </w:t>
            </w:r>
            <w:r w:rsidRPr="00501CD8">
              <w:rPr>
                <w:rFonts w:ascii="Times New Roman" w:hAnsi="Times New Roman" w:cs="Times New Roman"/>
                <w:sz w:val="24"/>
                <w:szCs w:val="24"/>
                <w:lang w:val="bg-BG"/>
              </w:rPr>
              <w:t>качеството на предоставян</w:t>
            </w:r>
            <w:r w:rsidR="00F63584" w:rsidRPr="00501CD8">
              <w:rPr>
                <w:rFonts w:ascii="Times New Roman" w:hAnsi="Times New Roman" w:cs="Times New Roman"/>
                <w:sz w:val="24"/>
                <w:szCs w:val="24"/>
                <w:lang w:val="bg-BG"/>
              </w:rPr>
              <w:t>и</w:t>
            </w:r>
            <w:r w:rsidRPr="00501CD8">
              <w:rPr>
                <w:rFonts w:ascii="Times New Roman" w:hAnsi="Times New Roman" w:cs="Times New Roman"/>
                <w:sz w:val="24"/>
                <w:szCs w:val="24"/>
                <w:lang w:val="bg-BG"/>
              </w:rPr>
              <w:t>те социални услуги;</w:t>
            </w:r>
          </w:p>
          <w:p w:rsidR="0073439F" w:rsidRPr="00501CD8" w:rsidRDefault="00F63584" w:rsidP="0073439F">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Въвеждане на практиката на </w:t>
            </w:r>
            <w:r w:rsidR="00AC28CA" w:rsidRPr="00501CD8">
              <w:rPr>
                <w:rFonts w:ascii="Times New Roman" w:hAnsi="Times New Roman" w:cs="Times New Roman"/>
                <w:sz w:val="24"/>
                <w:szCs w:val="24"/>
                <w:lang w:val="bg-BG"/>
              </w:rPr>
              <w:t>здравно</w:t>
            </w:r>
            <w:r w:rsidRPr="00501CD8">
              <w:rPr>
                <w:rFonts w:ascii="Times New Roman" w:hAnsi="Times New Roman" w:cs="Times New Roman"/>
                <w:sz w:val="24"/>
                <w:szCs w:val="24"/>
                <w:lang w:val="bg-BG"/>
              </w:rPr>
              <w:t>-социални услуги, както и на широк кръг от съвместно предоставяни услуги, които постепенно ще формират практически предпоставки за предоставяне на интегрирани услуги;</w:t>
            </w:r>
          </w:p>
          <w:p w:rsidR="00F63584" w:rsidRPr="00501CD8" w:rsidRDefault="00F63584" w:rsidP="0073439F">
            <w:pPr>
              <w:pStyle w:val="ListParagraph"/>
              <w:numPr>
                <w:ilvl w:val="0"/>
                <w:numId w:val="13"/>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Чрез разнообразяването на съществуващите в момента социални услуги и въвеждането на нови групи от услуги – открояване на пространства на споделена и допълваща се компетентност, които да позволят пълноценното въвеждане на интегрираната подкрепа в българските условия.</w:t>
            </w:r>
          </w:p>
        </w:tc>
      </w:tr>
      <w:tr w:rsidR="00646981" w:rsidRPr="00660AEB" w:rsidTr="00B64D69">
        <w:trPr>
          <w:trHeight w:val="60"/>
        </w:trPr>
        <w:tc>
          <w:tcPr>
            <w:tcW w:w="9344" w:type="dxa"/>
            <w:gridSpan w:val="2"/>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202" w:lineRule="atLeast"/>
              <w:textAlignment w:val="center"/>
              <w:rPr>
                <w:rFonts w:ascii="Times New Roman" w:eastAsia="Times New Roman" w:hAnsi="Times New Roman" w:cs="Times New Roman"/>
                <w:b/>
                <w:bCs/>
                <w:color w:val="000000"/>
                <w:sz w:val="24"/>
                <w:szCs w:val="24"/>
                <w:lang w:val="bg-BG"/>
              </w:rPr>
            </w:pPr>
            <w:r w:rsidRPr="00660AEB">
              <w:rPr>
                <w:rFonts w:ascii="Times New Roman" w:eastAsia="Times New Roman" w:hAnsi="Times New Roman" w:cs="Times New Roman"/>
                <w:b/>
                <w:bCs/>
                <w:color w:val="000000"/>
                <w:sz w:val="24"/>
                <w:szCs w:val="24"/>
                <w:lang w:val="bg-BG"/>
              </w:rPr>
              <w:lastRenderedPageBreak/>
              <w:t>Какви варианти за решаване на проблема са били изследвани, включително алтернативи на въвеждането на нова правна уредба?</w:t>
            </w:r>
          </w:p>
          <w:p w:rsidR="00576D72" w:rsidRPr="00501CD8" w:rsidRDefault="00576D72" w:rsidP="00192AA8">
            <w:pPr>
              <w:spacing w:line="240" w:lineRule="auto"/>
              <w:jc w:val="both"/>
              <w:rPr>
                <w:rFonts w:ascii="Times New Roman" w:hAnsi="Times New Roman" w:cs="Times New Roman"/>
                <w:sz w:val="24"/>
                <w:szCs w:val="24"/>
                <w:lang w:val="bg-BG"/>
              </w:rPr>
            </w:pPr>
            <w:r w:rsidRPr="00660AEB">
              <w:rPr>
                <w:rFonts w:ascii="Times New Roman" w:hAnsi="Times New Roman" w:cs="Times New Roman"/>
                <w:sz w:val="24"/>
                <w:szCs w:val="24"/>
                <w:lang w:val="bg-BG"/>
              </w:rPr>
              <w:t>Вариантите на действие се определят в зависимост от характера и динамиката на развитие на идентифицирания проблем, доминиращият модел за правене на публични политики и съществуващия административен капацитет. В този смисъл, при определянето на алтернативни</w:t>
            </w:r>
            <w:r w:rsidRPr="00501CD8">
              <w:rPr>
                <w:rFonts w:ascii="Times New Roman" w:hAnsi="Times New Roman" w:cs="Times New Roman"/>
                <w:sz w:val="24"/>
                <w:szCs w:val="24"/>
                <w:lang w:val="bg-BG"/>
              </w:rPr>
              <w:t xml:space="preserve">те варианти за въздействие, в конкретния случай, от гледна точка на модела на избраната публична политика е възможно както продължаване </w:t>
            </w:r>
            <w:r w:rsidR="00D66DCA" w:rsidRPr="00501CD8">
              <w:rPr>
                <w:rFonts w:ascii="Times New Roman" w:hAnsi="Times New Roman" w:cs="Times New Roman"/>
                <w:sz w:val="24"/>
                <w:szCs w:val="24"/>
                <w:lang w:val="bg-BG"/>
              </w:rPr>
              <w:t xml:space="preserve">на </w:t>
            </w:r>
            <w:r w:rsidRPr="00501CD8">
              <w:rPr>
                <w:rFonts w:ascii="Times New Roman" w:hAnsi="Times New Roman" w:cs="Times New Roman"/>
                <w:sz w:val="24"/>
                <w:szCs w:val="24"/>
                <w:lang w:val="bg-BG"/>
              </w:rPr>
              <w:t>политиката, така както тя е формулирана в Закона за социално подпомагане, така и реализирането на поне три алтернативни възможни сценария.</w:t>
            </w:r>
          </w:p>
          <w:p w:rsidR="00FE64DE" w:rsidRPr="00501CD8" w:rsidRDefault="00646981" w:rsidP="003B348F">
            <w:pPr>
              <w:spacing w:before="100" w:beforeAutospacing="1" w:after="100" w:afterAutospacing="1" w:line="202" w:lineRule="atLeast"/>
              <w:textAlignment w:val="center"/>
              <w:rPr>
                <w:rFonts w:ascii="Times New Roman" w:eastAsia="Times New Roman" w:hAnsi="Times New Roman" w:cs="Times New Roman"/>
                <w:bCs/>
                <w:i/>
                <w:color w:val="000000"/>
                <w:sz w:val="24"/>
                <w:szCs w:val="24"/>
                <w:lang w:val="bg-BG"/>
              </w:rPr>
            </w:pPr>
            <w:r w:rsidRPr="00501CD8">
              <w:rPr>
                <w:rFonts w:ascii="Times New Roman" w:eastAsia="Times New Roman" w:hAnsi="Times New Roman" w:cs="Times New Roman"/>
                <w:b/>
                <w:bCs/>
                <w:color w:val="000000"/>
                <w:spacing w:val="-3"/>
                <w:sz w:val="24"/>
                <w:szCs w:val="24"/>
                <w:lang w:val="bg-BG"/>
              </w:rPr>
              <w:t>Вариант</w:t>
            </w:r>
            <w:r w:rsidR="00FE64DE" w:rsidRPr="00501CD8">
              <w:rPr>
                <w:rFonts w:ascii="Times New Roman" w:eastAsia="Times New Roman" w:hAnsi="Times New Roman" w:cs="Times New Roman"/>
                <w:b/>
                <w:bCs/>
                <w:color w:val="000000"/>
                <w:sz w:val="24"/>
                <w:szCs w:val="24"/>
                <w:lang w:val="bg-BG"/>
              </w:rPr>
              <w:t xml:space="preserve"> 0 - </w:t>
            </w:r>
            <w:r w:rsidR="00FE64DE" w:rsidRPr="00501CD8">
              <w:rPr>
                <w:rFonts w:ascii="Times New Roman" w:eastAsia="Times New Roman" w:hAnsi="Times New Roman" w:cs="Times New Roman"/>
                <w:bCs/>
                <w:i/>
                <w:color w:val="000000"/>
                <w:sz w:val="24"/>
                <w:szCs w:val="24"/>
                <w:lang w:val="bg-BG"/>
              </w:rPr>
              <w:t>Без действие</w:t>
            </w:r>
          </w:p>
          <w:p w:rsidR="003B348F" w:rsidRPr="00501CD8" w:rsidRDefault="00FE64DE" w:rsidP="003B348F">
            <w:pPr>
              <w:spacing w:before="100" w:beforeAutospacing="1" w:after="100" w:afterAutospacing="1" w:line="202" w:lineRule="atLeast"/>
              <w:jc w:val="both"/>
              <w:textAlignment w:val="center"/>
              <w:rPr>
                <w:rFonts w:ascii="Times New Roman" w:eastAsia="Times New Roman" w:hAnsi="Times New Roman" w:cs="Times New Roman"/>
                <w:bCs/>
                <w:color w:val="000000"/>
                <w:sz w:val="24"/>
                <w:szCs w:val="24"/>
                <w:lang w:val="bg-BG"/>
              </w:rPr>
            </w:pPr>
            <w:r w:rsidRPr="00501CD8">
              <w:rPr>
                <w:rFonts w:ascii="Times New Roman" w:eastAsia="Times New Roman" w:hAnsi="Times New Roman" w:cs="Times New Roman"/>
                <w:bCs/>
                <w:color w:val="000000"/>
                <w:sz w:val="24"/>
                <w:szCs w:val="24"/>
                <w:lang w:val="bg-BG"/>
              </w:rPr>
              <w:t>При този вариант се запазва съществуващата нормативна уредба, фиксирана преди всичко в Закона за социално подпомагане</w:t>
            </w:r>
            <w:r w:rsidR="00050CBE" w:rsidRPr="00501CD8">
              <w:rPr>
                <w:rFonts w:ascii="Times New Roman" w:eastAsia="Times New Roman" w:hAnsi="Times New Roman" w:cs="Times New Roman"/>
                <w:bCs/>
                <w:color w:val="000000"/>
                <w:sz w:val="24"/>
                <w:szCs w:val="24"/>
                <w:lang w:val="bg-BG"/>
              </w:rPr>
              <w:t xml:space="preserve">, приет през 1998 година, както и </w:t>
            </w:r>
            <w:r w:rsidR="007A6667" w:rsidRPr="00501CD8">
              <w:rPr>
                <w:rFonts w:ascii="Times New Roman" w:eastAsia="Times New Roman" w:hAnsi="Times New Roman" w:cs="Times New Roman"/>
                <w:bCs/>
                <w:color w:val="000000"/>
                <w:sz w:val="24"/>
                <w:szCs w:val="24"/>
                <w:lang w:val="bg-BG"/>
              </w:rPr>
              <w:t xml:space="preserve">последващите </w:t>
            </w:r>
            <w:r w:rsidR="00050CBE" w:rsidRPr="00501CD8">
              <w:rPr>
                <w:rFonts w:ascii="Times New Roman" w:eastAsia="Times New Roman" w:hAnsi="Times New Roman" w:cs="Times New Roman"/>
                <w:bCs/>
                <w:color w:val="000000"/>
                <w:sz w:val="24"/>
                <w:szCs w:val="24"/>
                <w:lang w:val="bg-BG"/>
              </w:rPr>
              <w:t>изменения и допълнения в него</w:t>
            </w:r>
            <w:r w:rsidRPr="00501CD8">
              <w:rPr>
                <w:rFonts w:ascii="Times New Roman" w:eastAsia="Times New Roman" w:hAnsi="Times New Roman" w:cs="Times New Roman"/>
                <w:bCs/>
                <w:color w:val="000000"/>
                <w:sz w:val="24"/>
                <w:szCs w:val="24"/>
                <w:lang w:val="bg-BG"/>
              </w:rPr>
              <w:t xml:space="preserve"> и свързаната с </w:t>
            </w:r>
            <w:r w:rsidR="00050CBE" w:rsidRPr="00501CD8">
              <w:rPr>
                <w:rFonts w:ascii="Times New Roman" w:eastAsia="Times New Roman" w:hAnsi="Times New Roman" w:cs="Times New Roman"/>
                <w:bCs/>
                <w:color w:val="000000"/>
                <w:sz w:val="24"/>
                <w:szCs w:val="24"/>
                <w:lang w:val="bg-BG"/>
              </w:rPr>
              <w:t xml:space="preserve">тях </w:t>
            </w:r>
            <w:r w:rsidRPr="00501CD8">
              <w:rPr>
                <w:rFonts w:ascii="Times New Roman" w:eastAsia="Times New Roman" w:hAnsi="Times New Roman" w:cs="Times New Roman"/>
                <w:bCs/>
                <w:color w:val="000000"/>
                <w:sz w:val="24"/>
                <w:szCs w:val="24"/>
                <w:lang w:val="bg-BG"/>
              </w:rPr>
              <w:t>нормативна база.</w:t>
            </w:r>
          </w:p>
          <w:p w:rsidR="007F30E9" w:rsidRPr="00501CD8" w:rsidRDefault="00CA6015" w:rsidP="003B348F">
            <w:pPr>
              <w:spacing w:before="100" w:beforeAutospacing="1" w:after="100" w:afterAutospacing="1" w:line="202"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Тук принципния ориентир за оценка е насочен към опит да се прогнозира какво ще бъде влиянието на запазването на статуквото върху цялостното развитие на сектора на услугите. Това, което със сигурност характеризира настоящия етап на развитие на сектора е динамиката на извършаните промени и бързото формиране на нов модел политика за социални услуги. В значителна степен обаче формативният характер на процеса е изчерпан и той навлиза във фаза, в която съществува неизбежна нужда от допълнителни реформи, не само за да се преодолеят проявилите се проблеми и трудности във функционирането на системата, но и за да се гарантира консолидацията на новия модел социални услуги. Същностното в това отношение е, че консолидацията предполага реформи, които на първо място трябва да постигнат подобряване на качествените параметри на модела, да гарантират ефикасността на влаганите ресурси и ефективността по отношение задоволяването на съществуващите нужди от социални услуги.</w:t>
            </w:r>
          </w:p>
          <w:p w:rsidR="00CA6015" w:rsidRPr="00501CD8" w:rsidRDefault="00CA6015" w:rsidP="0004001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От тази гледна точка запазването на статуквото крие повече опасности, отколкото позитиви. В сегашния си вариант законовата и подзаконовата база, както и методите на взаимодействие на институциите и актьорите в сектора на социалните услуги показват изчерпани възможности за генериране на качествени промени. Погледнато през тази призма запазването на статуквото, независимо от това какви и колко ресурси ще бъдат отделени за сектора на социалните услуги</w:t>
            </w:r>
            <w:r w:rsidR="00C61BC1"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 ще възпроизвежда ниска ефективност и резултатност, с ограничени до минимум възможности за генериране на устойчивост на резултатите от провежданата социална политика.</w:t>
            </w:r>
          </w:p>
          <w:p w:rsidR="00A6084A" w:rsidRPr="00501CD8" w:rsidRDefault="00A6084A" w:rsidP="0004001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Това, което е от значение в една средносрочна перспектива е, че факторите повлияли нарастването на разходите за социални услуги далеч не са изчерпали своя потенциал. Дори </w:t>
            </w:r>
            <w:r w:rsidR="00AE6E38" w:rsidRPr="00501CD8">
              <w:rPr>
                <w:rFonts w:ascii="Times New Roman" w:hAnsi="Times New Roman" w:cs="Times New Roman"/>
                <w:sz w:val="24"/>
                <w:szCs w:val="24"/>
                <w:lang w:val="bg-BG"/>
              </w:rPr>
              <w:t>от перспективата на приключване на процеса през 2021 г.</w:t>
            </w:r>
            <w:r w:rsidRPr="00501CD8">
              <w:rPr>
                <w:rFonts w:ascii="Times New Roman" w:hAnsi="Times New Roman" w:cs="Times New Roman"/>
                <w:sz w:val="24"/>
                <w:szCs w:val="24"/>
                <w:lang w:val="bg-BG"/>
              </w:rPr>
              <w:t xml:space="preserve">, затварянето на специализираните институции за деца е само един от етапите в цялостния преход към грижа за децата в </w:t>
            </w:r>
            <w:r w:rsidR="00082AF2" w:rsidRPr="00501CD8">
              <w:rPr>
                <w:rFonts w:ascii="Times New Roman" w:hAnsi="Times New Roman" w:cs="Times New Roman"/>
                <w:sz w:val="24"/>
                <w:szCs w:val="24"/>
                <w:lang w:val="bg-BG"/>
              </w:rPr>
              <w:t xml:space="preserve">семейна и </w:t>
            </w:r>
            <w:r w:rsidRPr="00501CD8">
              <w:rPr>
                <w:rFonts w:ascii="Times New Roman" w:hAnsi="Times New Roman" w:cs="Times New Roman"/>
                <w:sz w:val="24"/>
                <w:szCs w:val="24"/>
                <w:lang w:val="bg-BG"/>
              </w:rPr>
              <w:t xml:space="preserve">общностна среда. Както беше показано в предишния раздел, сегашното ниво на развитие и обемът на </w:t>
            </w:r>
            <w:r w:rsidR="00675BDD" w:rsidRPr="00501CD8">
              <w:rPr>
                <w:rFonts w:ascii="Times New Roman" w:hAnsi="Times New Roman" w:cs="Times New Roman"/>
                <w:sz w:val="24"/>
                <w:szCs w:val="24"/>
                <w:lang w:val="bg-BG"/>
              </w:rPr>
              <w:t xml:space="preserve">предлаганата социална подкрепа </w:t>
            </w:r>
            <w:r w:rsidRPr="00501CD8">
              <w:rPr>
                <w:rFonts w:ascii="Times New Roman" w:hAnsi="Times New Roman" w:cs="Times New Roman"/>
                <w:sz w:val="24"/>
                <w:szCs w:val="24"/>
                <w:lang w:val="bg-BG"/>
              </w:rPr>
              <w:t xml:space="preserve">в общността </w:t>
            </w:r>
            <w:r w:rsidRPr="00501CD8">
              <w:rPr>
                <w:rFonts w:ascii="Times New Roman" w:hAnsi="Times New Roman" w:cs="Times New Roman"/>
                <w:sz w:val="24"/>
                <w:szCs w:val="24"/>
                <w:lang w:val="bg-BG"/>
              </w:rPr>
              <w:lastRenderedPageBreak/>
              <w:t>показва определени признаци на дефицит на търсенето на такива услуги – особено по отношение на специфични групи, като хората с ментални увреждания.</w:t>
            </w:r>
          </w:p>
          <w:p w:rsidR="00CA6015" w:rsidRPr="00501CD8" w:rsidRDefault="00D60DEA" w:rsidP="00040012">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Още по</w:t>
            </w:r>
            <w:r w:rsidR="00991554"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важен средносрочен фактор в това отношение е фактът, че процесът на деинституционализация на социалните услуги за </w:t>
            </w:r>
            <w:r w:rsidR="000F5225" w:rsidRPr="00501CD8">
              <w:rPr>
                <w:rFonts w:ascii="Times New Roman" w:hAnsi="Times New Roman" w:cs="Times New Roman"/>
                <w:sz w:val="24"/>
                <w:szCs w:val="24"/>
                <w:lang w:val="bg-BG"/>
              </w:rPr>
              <w:t>пълнолетни лица с увреждания</w:t>
            </w:r>
            <w:r w:rsidR="00D95081" w:rsidRPr="00501CD8">
              <w:rPr>
                <w:rFonts w:ascii="Times New Roman" w:hAnsi="Times New Roman" w:cs="Times New Roman"/>
                <w:sz w:val="24"/>
                <w:szCs w:val="24"/>
                <w:lang w:val="bg-BG"/>
              </w:rPr>
              <w:t xml:space="preserve"> и </w:t>
            </w:r>
            <w:r w:rsidR="000F5225" w:rsidRPr="00501CD8">
              <w:rPr>
                <w:rFonts w:ascii="Times New Roman" w:hAnsi="Times New Roman" w:cs="Times New Roman"/>
                <w:sz w:val="24"/>
                <w:szCs w:val="24"/>
                <w:lang w:val="bg-BG"/>
              </w:rPr>
              <w:t xml:space="preserve"> </w:t>
            </w:r>
            <w:r w:rsidRPr="00501CD8">
              <w:rPr>
                <w:rFonts w:ascii="Times New Roman" w:hAnsi="Times New Roman" w:cs="Times New Roman"/>
                <w:sz w:val="24"/>
                <w:szCs w:val="24"/>
                <w:lang w:val="bg-BG"/>
              </w:rPr>
              <w:t xml:space="preserve">възрастни </w:t>
            </w:r>
            <w:r w:rsidR="00D95081" w:rsidRPr="00501CD8">
              <w:rPr>
                <w:rFonts w:ascii="Times New Roman" w:hAnsi="Times New Roman" w:cs="Times New Roman"/>
                <w:sz w:val="24"/>
                <w:szCs w:val="24"/>
                <w:lang w:val="bg-BG"/>
              </w:rPr>
              <w:t xml:space="preserve">хора </w:t>
            </w:r>
            <w:r w:rsidRPr="00501CD8">
              <w:rPr>
                <w:rFonts w:ascii="Times New Roman" w:hAnsi="Times New Roman" w:cs="Times New Roman"/>
                <w:sz w:val="24"/>
                <w:szCs w:val="24"/>
                <w:lang w:val="bg-BG"/>
              </w:rPr>
              <w:t xml:space="preserve">се намира в своя начален стадий. Приетата през 2014 г. </w:t>
            </w:r>
            <w:r w:rsidR="00144069" w:rsidRPr="00501CD8">
              <w:rPr>
                <w:rFonts w:ascii="Times New Roman" w:hAnsi="Times New Roman" w:cs="Times New Roman"/>
                <w:sz w:val="24"/>
                <w:szCs w:val="24"/>
                <w:lang w:val="bg-BG"/>
              </w:rPr>
              <w:t>Национална стратегия за дългосрочна грижа</w:t>
            </w:r>
            <w:r w:rsidRPr="00501CD8">
              <w:rPr>
                <w:rFonts w:ascii="Times New Roman" w:hAnsi="Times New Roman" w:cs="Times New Roman"/>
                <w:sz w:val="24"/>
                <w:szCs w:val="24"/>
                <w:lang w:val="bg-BG"/>
              </w:rPr>
              <w:t xml:space="preserve"> предстои </w:t>
            </w:r>
            <w:r w:rsidR="00536663" w:rsidRPr="00501CD8">
              <w:rPr>
                <w:rFonts w:ascii="Times New Roman" w:hAnsi="Times New Roman" w:cs="Times New Roman"/>
                <w:sz w:val="24"/>
                <w:szCs w:val="24"/>
                <w:lang w:val="bg-BG"/>
              </w:rPr>
              <w:t xml:space="preserve">първоначално </w:t>
            </w:r>
            <w:r w:rsidRPr="00501CD8">
              <w:rPr>
                <w:rFonts w:ascii="Times New Roman" w:hAnsi="Times New Roman" w:cs="Times New Roman"/>
                <w:sz w:val="24"/>
                <w:szCs w:val="24"/>
                <w:lang w:val="bg-BG"/>
              </w:rPr>
              <w:t xml:space="preserve">да се разгърне в периода до </w:t>
            </w:r>
            <w:r w:rsidR="00536663" w:rsidRPr="00501CD8">
              <w:rPr>
                <w:rFonts w:ascii="Times New Roman" w:hAnsi="Times New Roman" w:cs="Times New Roman"/>
                <w:sz w:val="24"/>
                <w:szCs w:val="24"/>
                <w:lang w:val="bg-BG"/>
              </w:rPr>
              <w:t xml:space="preserve">2021 </w:t>
            </w:r>
            <w:r w:rsidRPr="00501CD8">
              <w:rPr>
                <w:rFonts w:ascii="Times New Roman" w:hAnsi="Times New Roman" w:cs="Times New Roman"/>
                <w:sz w:val="24"/>
                <w:szCs w:val="24"/>
                <w:lang w:val="bg-BG"/>
              </w:rPr>
              <w:t xml:space="preserve">г. Както показа опитът с детската грижа самият преход към общностно базирани социални услуги съдържа значим елемент на нарастване на разходите. Още повече, че броят на възрастните хора в страната, които се нуждаят от социални </w:t>
            </w:r>
            <w:r w:rsidR="00FA6087" w:rsidRPr="00501CD8">
              <w:rPr>
                <w:rFonts w:ascii="Times New Roman" w:hAnsi="Times New Roman" w:cs="Times New Roman"/>
                <w:sz w:val="24"/>
                <w:szCs w:val="24"/>
                <w:lang w:val="bg-BG"/>
              </w:rPr>
              <w:t xml:space="preserve">услуги </w:t>
            </w:r>
            <w:r w:rsidRPr="00501CD8">
              <w:rPr>
                <w:rFonts w:ascii="Times New Roman" w:hAnsi="Times New Roman" w:cs="Times New Roman"/>
                <w:sz w:val="24"/>
                <w:szCs w:val="24"/>
                <w:lang w:val="bg-BG"/>
              </w:rPr>
              <w:t>е значително по-висок от този на децата. С оглед на така посочените зависимости и вече заложени бъдещи реформи в сектора на социалните услуги</w:t>
            </w:r>
            <w:r w:rsidR="00944EEB"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 е възможно да се направи допускането, че при запазването на сегашните условия и логика на финансиране ще бъдем изправени пред ново значително нарастване на разходите за социални услуги в средносрочен план.</w:t>
            </w:r>
          </w:p>
          <w:p w:rsidR="00C76AF4" w:rsidRPr="00501CD8" w:rsidRDefault="00CD06CA" w:rsidP="00165A86">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В проекта на бюджет за 2019 </w:t>
            </w:r>
            <w:r w:rsidR="005027C7" w:rsidRPr="00501CD8">
              <w:rPr>
                <w:rFonts w:ascii="Times New Roman" w:hAnsi="Times New Roman" w:cs="Times New Roman"/>
                <w:sz w:val="24"/>
                <w:szCs w:val="24"/>
                <w:lang w:val="bg-BG"/>
              </w:rPr>
              <w:t xml:space="preserve">г. </w:t>
            </w:r>
            <w:r w:rsidRPr="00501CD8">
              <w:rPr>
                <w:rFonts w:ascii="Times New Roman" w:hAnsi="Times New Roman" w:cs="Times New Roman"/>
                <w:sz w:val="24"/>
                <w:szCs w:val="24"/>
                <w:lang w:val="bg-BG"/>
              </w:rPr>
              <w:t xml:space="preserve">общо за социални услуги, делегирани от държавата дейности, са определени 264 013 078 лв. От тях, за специализирани институции за предоставяне на социални услуги, които са </w:t>
            </w:r>
            <w:r w:rsidR="005027C7" w:rsidRPr="00501CD8">
              <w:rPr>
                <w:rFonts w:ascii="Times New Roman" w:hAnsi="Times New Roman" w:cs="Times New Roman"/>
                <w:sz w:val="24"/>
                <w:szCs w:val="24"/>
                <w:lang w:val="bg-BG"/>
              </w:rPr>
              <w:t xml:space="preserve">с капацитет </w:t>
            </w:r>
            <w:r w:rsidRPr="00501CD8">
              <w:rPr>
                <w:rFonts w:ascii="Times New Roman" w:hAnsi="Times New Roman" w:cs="Times New Roman"/>
                <w:sz w:val="24"/>
                <w:szCs w:val="24"/>
                <w:lang w:val="bg-BG"/>
              </w:rPr>
              <w:t xml:space="preserve">11 425 </w:t>
            </w:r>
            <w:r w:rsidR="005027C7" w:rsidRPr="00501CD8">
              <w:rPr>
                <w:rFonts w:ascii="Times New Roman" w:hAnsi="Times New Roman" w:cs="Times New Roman"/>
                <w:sz w:val="24"/>
                <w:szCs w:val="24"/>
                <w:lang w:val="bg-BG"/>
              </w:rPr>
              <w:t xml:space="preserve">места </w:t>
            </w:r>
            <w:r w:rsidRPr="00501CD8">
              <w:rPr>
                <w:rFonts w:ascii="Times New Roman" w:hAnsi="Times New Roman" w:cs="Times New Roman"/>
                <w:sz w:val="24"/>
                <w:szCs w:val="24"/>
                <w:lang w:val="bg-BG"/>
              </w:rPr>
              <w:t xml:space="preserve">са предвидени 100 308 802 лв., докато за социални услуги, предоставяни в общността, които са </w:t>
            </w:r>
            <w:r w:rsidR="005027C7" w:rsidRPr="00501CD8">
              <w:rPr>
                <w:rFonts w:ascii="Times New Roman" w:hAnsi="Times New Roman" w:cs="Times New Roman"/>
                <w:sz w:val="24"/>
                <w:szCs w:val="24"/>
                <w:lang w:val="bg-BG"/>
              </w:rPr>
              <w:t xml:space="preserve">с капацитет </w:t>
            </w:r>
            <w:r w:rsidRPr="00501CD8">
              <w:rPr>
                <w:rFonts w:ascii="Times New Roman" w:hAnsi="Times New Roman" w:cs="Times New Roman"/>
                <w:sz w:val="24"/>
                <w:szCs w:val="24"/>
                <w:lang w:val="bg-BG"/>
              </w:rPr>
              <w:t>26</w:t>
            </w:r>
            <w:r w:rsidR="005027C7" w:rsidRPr="00501CD8">
              <w:rPr>
                <w:rFonts w:ascii="Times New Roman" w:hAnsi="Times New Roman" w:cs="Times New Roman"/>
                <w:sz w:val="24"/>
                <w:szCs w:val="24"/>
                <w:lang w:val="bg-BG"/>
              </w:rPr>
              <w:t> </w:t>
            </w:r>
            <w:r w:rsidRPr="00501CD8">
              <w:rPr>
                <w:rFonts w:ascii="Times New Roman" w:hAnsi="Times New Roman" w:cs="Times New Roman"/>
                <w:sz w:val="24"/>
                <w:szCs w:val="24"/>
                <w:lang w:val="bg-BG"/>
              </w:rPr>
              <w:t>893</w:t>
            </w:r>
            <w:r w:rsidR="005027C7" w:rsidRPr="00501CD8">
              <w:rPr>
                <w:rFonts w:ascii="Times New Roman" w:hAnsi="Times New Roman" w:cs="Times New Roman"/>
                <w:sz w:val="24"/>
                <w:szCs w:val="24"/>
                <w:lang w:val="bg-BG"/>
              </w:rPr>
              <w:t xml:space="preserve"> места</w:t>
            </w:r>
            <w:r w:rsidRPr="00501CD8">
              <w:rPr>
                <w:rFonts w:ascii="Times New Roman" w:hAnsi="Times New Roman" w:cs="Times New Roman"/>
                <w:sz w:val="24"/>
                <w:szCs w:val="24"/>
                <w:lang w:val="bg-BG"/>
              </w:rPr>
              <w:t>, са предвидени 163 704 276 лв. Това разпределение представя добре тенденциите при запазване на актуалното състояние.</w:t>
            </w:r>
            <w:r w:rsidR="00165A86" w:rsidRPr="00501CD8">
              <w:rPr>
                <w:rFonts w:ascii="Times New Roman" w:hAnsi="Times New Roman" w:cs="Times New Roman"/>
                <w:sz w:val="24"/>
                <w:szCs w:val="24"/>
                <w:lang w:val="bg-BG"/>
              </w:rPr>
              <w:t xml:space="preserve"> </w:t>
            </w:r>
            <w:r w:rsidR="00C76AF4" w:rsidRPr="00501CD8">
              <w:rPr>
                <w:rFonts w:ascii="Times New Roman" w:hAnsi="Times New Roman" w:cs="Times New Roman"/>
                <w:sz w:val="24"/>
                <w:szCs w:val="24"/>
                <w:lang w:val="bg-BG"/>
              </w:rPr>
              <w:t xml:space="preserve">В това отношение можем да използваме за ориентир динамиката в разходите от предишния период. Ако допуснем едно аналогично увеличаване на разходите за социални услуги в общността от над 4 пъти, то е възможно да се допусне, че в периода на следващите около 10 г. разходите за социални услуги могат </w:t>
            </w:r>
            <w:r w:rsidR="001B716A" w:rsidRPr="00501CD8">
              <w:rPr>
                <w:rFonts w:ascii="Times New Roman" w:hAnsi="Times New Roman" w:cs="Times New Roman"/>
                <w:sz w:val="24"/>
                <w:szCs w:val="24"/>
                <w:lang w:val="bg-BG"/>
              </w:rPr>
              <w:t xml:space="preserve">да </w:t>
            </w:r>
            <w:r w:rsidR="00C76AF4" w:rsidRPr="00501CD8">
              <w:rPr>
                <w:rFonts w:ascii="Times New Roman" w:hAnsi="Times New Roman" w:cs="Times New Roman"/>
                <w:sz w:val="24"/>
                <w:szCs w:val="24"/>
                <w:lang w:val="bg-BG"/>
              </w:rPr>
              <w:t>нараснат и да достигнат между 350 и 500 млн. лева.</w:t>
            </w:r>
          </w:p>
          <w:p w:rsidR="00586C36" w:rsidRPr="00501CD8" w:rsidRDefault="00586C36" w:rsidP="00586C36">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Общият размер на средствата </w:t>
            </w:r>
            <w:r w:rsidR="004A1A5B" w:rsidRPr="00501CD8">
              <w:rPr>
                <w:rFonts w:ascii="Times New Roman" w:hAnsi="Times New Roman" w:cs="Times New Roman"/>
                <w:sz w:val="24"/>
                <w:szCs w:val="24"/>
                <w:lang w:val="bg-BG"/>
              </w:rPr>
              <w:t xml:space="preserve">за социални услуги, делегирани от държавата дейности за 2019 г., </w:t>
            </w:r>
            <w:r w:rsidRPr="00501CD8">
              <w:rPr>
                <w:rFonts w:ascii="Times New Roman" w:hAnsi="Times New Roman" w:cs="Times New Roman"/>
                <w:sz w:val="24"/>
                <w:szCs w:val="24"/>
                <w:lang w:val="bg-BG"/>
              </w:rPr>
              <w:t xml:space="preserve">бележи </w:t>
            </w:r>
            <w:r w:rsidR="004A1A5B" w:rsidRPr="00501CD8">
              <w:rPr>
                <w:rFonts w:ascii="Times New Roman" w:hAnsi="Times New Roman" w:cs="Times New Roman"/>
                <w:sz w:val="24"/>
                <w:szCs w:val="24"/>
                <w:lang w:val="bg-BG"/>
              </w:rPr>
              <w:t>увеличение с приблизително 15%</w:t>
            </w:r>
            <w:r w:rsidRPr="00501CD8">
              <w:rPr>
                <w:rFonts w:ascii="Times New Roman" w:hAnsi="Times New Roman" w:cs="Times New Roman"/>
                <w:sz w:val="24"/>
                <w:szCs w:val="24"/>
                <w:lang w:val="bg-BG"/>
              </w:rPr>
              <w:t xml:space="preserve"> спрямо предходната финансова година, </w:t>
            </w:r>
            <w:r w:rsidR="004A1A5B" w:rsidRPr="00501CD8">
              <w:rPr>
                <w:rFonts w:ascii="Times New Roman" w:hAnsi="Times New Roman" w:cs="Times New Roman"/>
                <w:sz w:val="24"/>
                <w:szCs w:val="24"/>
                <w:lang w:val="bg-BG"/>
              </w:rPr>
              <w:t xml:space="preserve">като </w:t>
            </w:r>
            <w:r w:rsidRPr="00501CD8">
              <w:rPr>
                <w:rFonts w:ascii="Times New Roman" w:hAnsi="Times New Roman" w:cs="Times New Roman"/>
                <w:sz w:val="24"/>
                <w:szCs w:val="24"/>
                <w:lang w:val="bg-BG"/>
              </w:rPr>
              <w:t>тенденцията е към постепенно нарастване на средствата, доколкото факторът</w:t>
            </w:r>
            <w:r w:rsidR="005027C7"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 който оказва най-съществено въздействие върху тях е размера на минималната работна заплата. От друга</w:t>
            </w:r>
            <w:r w:rsidR="005027C7" w:rsidRPr="00501CD8">
              <w:rPr>
                <w:rFonts w:ascii="Times New Roman" w:hAnsi="Times New Roman" w:cs="Times New Roman"/>
                <w:sz w:val="24"/>
                <w:szCs w:val="24"/>
                <w:lang w:val="bg-BG"/>
              </w:rPr>
              <w:t xml:space="preserve"> страна</w:t>
            </w:r>
            <w:r w:rsidRPr="00501CD8">
              <w:rPr>
                <w:rFonts w:ascii="Times New Roman" w:hAnsi="Times New Roman" w:cs="Times New Roman"/>
                <w:sz w:val="24"/>
                <w:szCs w:val="24"/>
                <w:lang w:val="bg-BG"/>
              </w:rPr>
              <w:t xml:space="preserve">, броят на специализираните институции </w:t>
            </w:r>
            <w:r w:rsidR="001B716A" w:rsidRPr="00501CD8">
              <w:rPr>
                <w:rFonts w:ascii="Times New Roman" w:hAnsi="Times New Roman" w:cs="Times New Roman"/>
                <w:sz w:val="24"/>
                <w:szCs w:val="24"/>
                <w:lang w:val="bg-BG"/>
              </w:rPr>
              <w:t xml:space="preserve">за пълнолетни лица </w:t>
            </w:r>
            <w:r w:rsidRPr="00501CD8">
              <w:rPr>
                <w:rFonts w:ascii="Times New Roman" w:hAnsi="Times New Roman" w:cs="Times New Roman"/>
                <w:sz w:val="24"/>
                <w:szCs w:val="24"/>
                <w:lang w:val="bg-BG"/>
              </w:rPr>
              <w:t xml:space="preserve">остава </w:t>
            </w:r>
            <w:r w:rsidR="005027C7" w:rsidRPr="00501CD8">
              <w:rPr>
                <w:rFonts w:ascii="Times New Roman" w:hAnsi="Times New Roman" w:cs="Times New Roman"/>
                <w:sz w:val="24"/>
                <w:szCs w:val="24"/>
                <w:lang w:val="bg-BG"/>
              </w:rPr>
              <w:t>висок</w:t>
            </w:r>
            <w:r w:rsidRPr="00501CD8">
              <w:rPr>
                <w:rFonts w:ascii="Times New Roman" w:hAnsi="Times New Roman" w:cs="Times New Roman"/>
                <w:sz w:val="24"/>
                <w:szCs w:val="24"/>
                <w:lang w:val="bg-BG"/>
              </w:rPr>
              <w:t xml:space="preserve">, </w:t>
            </w:r>
            <w:r w:rsidR="001B716A" w:rsidRPr="00501CD8">
              <w:rPr>
                <w:rFonts w:ascii="Times New Roman" w:hAnsi="Times New Roman" w:cs="Times New Roman"/>
                <w:sz w:val="24"/>
                <w:szCs w:val="24"/>
                <w:lang w:val="bg-BG"/>
              </w:rPr>
              <w:t xml:space="preserve">в сравнение с </w:t>
            </w:r>
            <w:r w:rsidRPr="00501CD8">
              <w:rPr>
                <w:rFonts w:ascii="Times New Roman" w:hAnsi="Times New Roman" w:cs="Times New Roman"/>
                <w:sz w:val="24"/>
                <w:szCs w:val="24"/>
                <w:lang w:val="bg-BG"/>
              </w:rPr>
              <w:t xml:space="preserve"> предоставяните в общността социални услуги. При наличието на неравномерно разпределение </w:t>
            </w:r>
            <w:r w:rsidR="00B94059" w:rsidRPr="00501CD8">
              <w:rPr>
                <w:rFonts w:ascii="Times New Roman" w:hAnsi="Times New Roman" w:cs="Times New Roman"/>
                <w:sz w:val="24"/>
                <w:szCs w:val="24"/>
                <w:lang w:val="bg-BG"/>
              </w:rPr>
              <w:t xml:space="preserve"> на </w:t>
            </w:r>
            <w:r w:rsidRPr="00501CD8">
              <w:rPr>
                <w:rFonts w:ascii="Times New Roman" w:hAnsi="Times New Roman" w:cs="Times New Roman"/>
                <w:sz w:val="24"/>
                <w:szCs w:val="24"/>
                <w:lang w:val="bg-BG"/>
              </w:rPr>
              <w:t>територията на страната и при силно дебалансираната картина по отношение на вида на предоставяните социални услуги, запазването на сегашното състояние не отговаря нито на поетите от страната ни ангажименти, нито на реално съществуващите нужди сред групи от населението, които са потенциални потребители на социални услуги.</w:t>
            </w:r>
          </w:p>
          <w:p w:rsidR="007D53BF" w:rsidRPr="00501CD8" w:rsidRDefault="007D53BF" w:rsidP="007D53BF">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В заключение, трябва да се отбележи, че запазването на съществуващата нормативна среда ще доведе до постепенно, но непрекъснато увеличение на размера на бюджетното субсидиране на системата на социални услуги. От една страна, фактор в това отношение е влиянието, което оказва повишаването на размера на минималната работна заплата върху стойността на отделните стандарти за социални услуги. От друга, при запазване на сегашното състояние </w:t>
            </w:r>
            <w:r w:rsidR="00A724A1" w:rsidRPr="00501CD8">
              <w:rPr>
                <w:rFonts w:ascii="Times New Roman" w:hAnsi="Times New Roman" w:cs="Times New Roman"/>
                <w:sz w:val="24"/>
                <w:szCs w:val="24"/>
                <w:lang w:val="bg-BG"/>
              </w:rPr>
              <w:t xml:space="preserve">нарастването на </w:t>
            </w:r>
            <w:r w:rsidRPr="00501CD8">
              <w:rPr>
                <w:rFonts w:ascii="Times New Roman" w:hAnsi="Times New Roman" w:cs="Times New Roman"/>
                <w:sz w:val="24"/>
                <w:szCs w:val="24"/>
                <w:lang w:val="bg-BG"/>
              </w:rPr>
              <w:t>потребност</w:t>
            </w:r>
            <w:r w:rsidR="00A724A1" w:rsidRPr="00501CD8">
              <w:rPr>
                <w:rFonts w:ascii="Times New Roman" w:hAnsi="Times New Roman" w:cs="Times New Roman"/>
                <w:sz w:val="24"/>
                <w:szCs w:val="24"/>
                <w:lang w:val="bg-BG"/>
              </w:rPr>
              <w:t>та от предоставяне на социални услуги ще продължи съществено да изпреварва възможностите за тяхното удовлетворяване.</w:t>
            </w:r>
            <w:r w:rsidR="004A1A5B" w:rsidRPr="00501CD8">
              <w:rPr>
                <w:rFonts w:ascii="Times New Roman" w:hAnsi="Times New Roman" w:cs="Times New Roman"/>
                <w:sz w:val="24"/>
                <w:szCs w:val="24"/>
                <w:lang w:val="bg-BG"/>
              </w:rPr>
              <w:t xml:space="preserve"> Очертава се ясно и негативната тенденция към изравняване на средната заплата на заетите лица в услугите с минималната работна заплата за страната, което означава, че се </w:t>
            </w:r>
            <w:r w:rsidR="004A1A5B" w:rsidRPr="00501CD8">
              <w:rPr>
                <w:rFonts w:ascii="Times New Roman" w:hAnsi="Times New Roman" w:cs="Times New Roman"/>
                <w:sz w:val="24"/>
                <w:szCs w:val="24"/>
                <w:lang w:val="bg-BG"/>
              </w:rPr>
              <w:lastRenderedPageBreak/>
              <w:t>изравнява заплащането на експертите с това на неквалифицирания персонал, а крайният резултат е подчертана тенденция на отлив на квалифициран персонал от услугите към други по-добре финансирани сектори. Тази тенденция води до невъзможност за постигане на необходимото качество на услугите.</w:t>
            </w:r>
          </w:p>
          <w:p w:rsidR="009B49A2" w:rsidRPr="00501CD8" w:rsidRDefault="00646981" w:rsidP="001A78A1">
            <w:pPr>
              <w:jc w:val="both"/>
              <w:rPr>
                <w:rFonts w:ascii="Times New Roman" w:hAnsi="Times New Roman" w:cs="Times New Roman"/>
                <w:sz w:val="24"/>
                <w:szCs w:val="24"/>
                <w:lang w:val="bg-BG"/>
              </w:rPr>
            </w:pPr>
            <w:r w:rsidRPr="00501CD8">
              <w:rPr>
                <w:rFonts w:ascii="Times New Roman" w:eastAsia="Times New Roman" w:hAnsi="Times New Roman" w:cs="Times New Roman"/>
                <w:b/>
                <w:bCs/>
                <w:color w:val="000000"/>
                <w:sz w:val="24"/>
                <w:szCs w:val="24"/>
                <w:lang w:val="bg-BG"/>
              </w:rPr>
              <w:t>Вариант 1 - </w:t>
            </w:r>
            <w:r w:rsidRPr="00501CD8">
              <w:rPr>
                <w:rFonts w:ascii="Times New Roman" w:eastAsia="Times New Roman" w:hAnsi="Times New Roman" w:cs="Times New Roman"/>
                <w:sz w:val="24"/>
                <w:szCs w:val="24"/>
                <w:lang w:val="bg-BG"/>
              </w:rPr>
              <w:t> </w:t>
            </w:r>
            <w:r w:rsidR="009B49A2" w:rsidRPr="00501CD8">
              <w:rPr>
                <w:rFonts w:ascii="Times New Roman" w:hAnsi="Times New Roman" w:cs="Times New Roman"/>
                <w:sz w:val="24"/>
                <w:szCs w:val="24"/>
                <w:lang w:val="bg-BG"/>
              </w:rPr>
              <w:t xml:space="preserve">Оптимизационен сценарий - </w:t>
            </w:r>
            <w:r w:rsidR="009B49A2" w:rsidRPr="00501CD8">
              <w:rPr>
                <w:rFonts w:ascii="Times New Roman" w:hAnsi="Times New Roman" w:cs="Times New Roman"/>
                <w:i/>
                <w:sz w:val="24"/>
                <w:szCs w:val="24"/>
                <w:lang w:val="bg-BG"/>
              </w:rPr>
              <w:t>подход, основан на ефективност и ефикасност</w:t>
            </w:r>
          </w:p>
          <w:p w:rsidR="00C44FB8" w:rsidRPr="00501CD8" w:rsidRDefault="00C44FB8" w:rsidP="003B348F">
            <w:pPr>
              <w:spacing w:before="100" w:beforeAutospacing="1" w:after="100" w:afterAutospacing="1" w:line="202"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Първият вариант </w:t>
            </w:r>
            <w:r w:rsidRPr="00501CD8">
              <w:rPr>
                <w:rFonts w:ascii="Times New Roman" w:eastAsia="Times New Roman" w:hAnsi="Times New Roman" w:cs="Times New Roman"/>
                <w:sz w:val="24"/>
                <w:szCs w:val="24"/>
                <w:lang w:val="bg-BG"/>
              </w:rPr>
              <w:t xml:space="preserve">е сценарий на </w:t>
            </w:r>
            <w:r w:rsidR="00764122" w:rsidRPr="00501CD8">
              <w:rPr>
                <w:rFonts w:ascii="Times New Roman" w:eastAsia="Times New Roman" w:hAnsi="Times New Roman" w:cs="Times New Roman"/>
                <w:sz w:val="24"/>
                <w:szCs w:val="24"/>
                <w:lang w:val="bg-BG"/>
              </w:rPr>
              <w:t>планирано увеличаване на разходите за социални услуги, при запазване на съществуващата система</w:t>
            </w:r>
            <w:r w:rsidRPr="00501CD8">
              <w:rPr>
                <w:rFonts w:ascii="Times New Roman" w:eastAsia="Times New Roman" w:hAnsi="Times New Roman" w:cs="Times New Roman"/>
                <w:sz w:val="24"/>
                <w:szCs w:val="24"/>
                <w:lang w:val="bg-BG"/>
              </w:rPr>
              <w:t xml:space="preserve">. Той </w:t>
            </w:r>
            <w:r w:rsidR="009B49A2" w:rsidRPr="00501CD8">
              <w:rPr>
                <w:rFonts w:ascii="Times New Roman" w:hAnsi="Times New Roman" w:cs="Times New Roman"/>
                <w:sz w:val="24"/>
                <w:szCs w:val="24"/>
                <w:lang w:val="bg-BG"/>
              </w:rPr>
              <w:t>предполага частична промяна в установената практика по отношение на предлагането на социални услуги, без цялостна законодателна промяна на нормативната база за предоставянето на социалните услуги.</w:t>
            </w:r>
          </w:p>
          <w:p w:rsidR="009B49A2" w:rsidRPr="00501CD8" w:rsidRDefault="009B49A2" w:rsidP="003B348F">
            <w:pPr>
              <w:spacing w:before="100" w:beforeAutospacing="1" w:after="100" w:afterAutospacing="1" w:line="202"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При този вариант акцентът е поставен върху </w:t>
            </w:r>
            <w:r w:rsidRPr="00501CD8">
              <w:rPr>
                <w:rFonts w:ascii="Times New Roman" w:hAnsi="Times New Roman" w:cs="Times New Roman"/>
                <w:i/>
                <w:sz w:val="24"/>
                <w:szCs w:val="24"/>
                <w:lang w:val="bg-BG"/>
              </w:rPr>
              <w:t>оптимизирането на процеса</w:t>
            </w:r>
            <w:r w:rsidRPr="00501CD8">
              <w:rPr>
                <w:rFonts w:ascii="Times New Roman" w:hAnsi="Times New Roman" w:cs="Times New Roman"/>
                <w:sz w:val="24"/>
                <w:szCs w:val="24"/>
                <w:lang w:val="bg-BG"/>
              </w:rPr>
              <w:t xml:space="preserve"> на предоставяне на социални услуги. В неговата основа стои разбирането за това, че колкото и средствата, предоставяни за социални услуги да са недостатъчни, те биха могли да се използват и нерационално и по този начин да бъдат генерирани загуби. В този смисъл, при него водещо значение ще има опт</w:t>
            </w:r>
            <w:r w:rsidR="00407F65" w:rsidRPr="00501CD8">
              <w:rPr>
                <w:rFonts w:ascii="Times New Roman" w:hAnsi="Times New Roman" w:cs="Times New Roman"/>
                <w:sz w:val="24"/>
                <w:szCs w:val="24"/>
                <w:lang w:val="bg-BG"/>
              </w:rPr>
              <w:t>и</w:t>
            </w:r>
            <w:r w:rsidRPr="00501CD8">
              <w:rPr>
                <w:rFonts w:ascii="Times New Roman" w:hAnsi="Times New Roman" w:cs="Times New Roman"/>
                <w:sz w:val="24"/>
                <w:szCs w:val="24"/>
                <w:lang w:val="bg-BG"/>
              </w:rPr>
              <w:t>мизирането на начините и възможностите за използване на бюджетните средства, при спазване на вече установените водещи принципи за предоставяне на социални услуги.</w:t>
            </w:r>
          </w:p>
          <w:p w:rsidR="00457A5F" w:rsidRPr="00501CD8" w:rsidRDefault="00457A5F" w:rsidP="0004001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Този подход следва принципа, според който извършването на реформи предполага инвестирането на повече средства в системата, преди тя да бъде реформирана. Неговата реализация предполага:</w:t>
            </w:r>
          </w:p>
          <w:p w:rsidR="00457A5F" w:rsidRPr="00501CD8" w:rsidRDefault="00457A5F" w:rsidP="00040012">
            <w:pPr>
              <w:pStyle w:val="ListParagraph"/>
              <w:numPr>
                <w:ilvl w:val="0"/>
                <w:numId w:val="8"/>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увеличаване на размера на бюджетните разходи за откриване на нови и финансиране на съществуващите социални услуги;</w:t>
            </w:r>
          </w:p>
          <w:p w:rsidR="00457A5F" w:rsidRPr="00501CD8" w:rsidRDefault="00457A5F" w:rsidP="00040012">
            <w:pPr>
              <w:pStyle w:val="ListParagraph"/>
              <w:numPr>
                <w:ilvl w:val="0"/>
                <w:numId w:val="8"/>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разработване и приемане на критерии за оценка и анализ на ефективността и ефикасността при изразходването на бюджетните средства;</w:t>
            </w:r>
          </w:p>
          <w:p w:rsidR="00457A5F" w:rsidRPr="00501CD8" w:rsidRDefault="00457A5F" w:rsidP="00040012">
            <w:pPr>
              <w:pStyle w:val="ListParagraph"/>
              <w:numPr>
                <w:ilvl w:val="0"/>
                <w:numId w:val="8"/>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оценка на предоставяните социални услуги от гледна точка на възможностите за повишаване на постигнатия чрез тях социален ефект;</w:t>
            </w:r>
          </w:p>
          <w:p w:rsidR="00457A5F" w:rsidRPr="00501CD8" w:rsidRDefault="00457A5F" w:rsidP="00040012">
            <w:pPr>
              <w:pStyle w:val="ListParagraph"/>
              <w:numPr>
                <w:ilvl w:val="0"/>
                <w:numId w:val="8"/>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определяне на реалистичен период за преразглеждане на съществуващата система от социални услуги и</w:t>
            </w:r>
          </w:p>
          <w:p w:rsidR="00457A5F" w:rsidRPr="00501CD8" w:rsidRDefault="00457A5F" w:rsidP="00040012">
            <w:pPr>
              <w:pStyle w:val="ListParagraph"/>
              <w:numPr>
                <w:ilvl w:val="0"/>
                <w:numId w:val="8"/>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оптимизиране на съществуващата система от социални услуги.</w:t>
            </w:r>
          </w:p>
          <w:p w:rsidR="00F63584" w:rsidRPr="00501CD8" w:rsidRDefault="00457A5F" w:rsidP="00040012">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Социалната цена на този вариант на намеса остава сравнително ниска, доколкото се запазва броя и капацитета на съществуващите социални услуги, при относително увеличаване на размера на тяхното финансиране от държавния бюджет. В същото време, политиката на оптимизация на публичните разходи, ще доведе в по-късен момент до риск от закриване, сливане или трансформиране на съществуващи социални услуги.</w:t>
            </w:r>
          </w:p>
          <w:p w:rsidR="0074353E" w:rsidRPr="00501CD8" w:rsidRDefault="0074353E" w:rsidP="00040012">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Закриването на социални услуги заради неизпълнение на определени минимални изисквания или поради липса на заинтересованост от страна на местната власт е напълно реалистичен риск при разгръщането на подобна политика на оптимизиране на съществуващите възможности. При нея водещо значение ще има реално съществуващият капацитет</w:t>
            </w:r>
            <w:r w:rsidR="001B5585" w:rsidRPr="00501CD8">
              <w:rPr>
                <w:rFonts w:ascii="Times New Roman" w:hAnsi="Times New Roman" w:cs="Times New Roman"/>
                <w:sz w:val="24"/>
                <w:szCs w:val="24"/>
                <w:lang w:val="bg-BG"/>
              </w:rPr>
              <w:t xml:space="preserve"> за предоставяне на качествени услуги</w:t>
            </w:r>
            <w:r w:rsidRPr="00501CD8">
              <w:rPr>
                <w:rFonts w:ascii="Times New Roman" w:hAnsi="Times New Roman" w:cs="Times New Roman"/>
                <w:sz w:val="24"/>
                <w:szCs w:val="24"/>
                <w:lang w:val="bg-BG"/>
              </w:rPr>
              <w:t xml:space="preserve">, а не самите потребности, още повече </w:t>
            </w:r>
            <w:r w:rsidRPr="00501CD8">
              <w:rPr>
                <w:rFonts w:ascii="Times New Roman" w:hAnsi="Times New Roman" w:cs="Times New Roman"/>
                <w:sz w:val="24"/>
                <w:szCs w:val="24"/>
                <w:lang w:val="bg-BG"/>
              </w:rPr>
              <w:lastRenderedPageBreak/>
              <w:t>когато става въпрос за формирането на нови групи от потенциални ползватели на социални услуги.</w:t>
            </w:r>
          </w:p>
          <w:p w:rsidR="00457A5F" w:rsidRPr="00501CD8" w:rsidRDefault="00646981" w:rsidP="00511C1B">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b/>
                <w:bCs/>
                <w:color w:val="000000"/>
                <w:sz w:val="24"/>
                <w:szCs w:val="24"/>
                <w:lang w:val="bg-BG"/>
              </w:rPr>
              <w:t>Вариант 2 - </w:t>
            </w:r>
            <w:r w:rsidRPr="00501CD8">
              <w:rPr>
                <w:rFonts w:ascii="Times New Roman" w:eastAsia="Times New Roman" w:hAnsi="Times New Roman" w:cs="Times New Roman"/>
                <w:sz w:val="24"/>
                <w:szCs w:val="24"/>
                <w:lang w:val="bg-BG"/>
              </w:rPr>
              <w:t> </w:t>
            </w:r>
            <w:r w:rsidR="00457A5F" w:rsidRPr="00501CD8">
              <w:rPr>
                <w:rFonts w:ascii="Times New Roman" w:hAnsi="Times New Roman" w:cs="Times New Roman"/>
                <w:sz w:val="24"/>
                <w:szCs w:val="24"/>
                <w:lang w:val="bg-BG"/>
              </w:rPr>
              <w:t xml:space="preserve">Сценарий, основаващ се на качеството - </w:t>
            </w:r>
            <w:r w:rsidR="00457A5F" w:rsidRPr="00501CD8">
              <w:rPr>
                <w:rFonts w:ascii="Times New Roman" w:hAnsi="Times New Roman" w:cs="Times New Roman"/>
                <w:i/>
                <w:sz w:val="24"/>
                <w:szCs w:val="24"/>
                <w:lang w:val="bg-BG"/>
              </w:rPr>
              <w:t>подход от качество към достъпност</w:t>
            </w:r>
          </w:p>
          <w:p w:rsidR="00457A5F" w:rsidRPr="00501CD8" w:rsidRDefault="00457A5F" w:rsidP="004374F4">
            <w:pPr>
              <w:spacing w:after="0"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Водещо значение при подобен тип въздействие ще има осигуряването на високо качество на предоставяните социални услуги, финансирани от държавата. Неговата реализация предполага да се започне с цялостна оценка на съществуващите в момента социални услуги, определяне на предписания и закриване на онези от тях, които не отговарят на приетите критерии.</w:t>
            </w:r>
          </w:p>
          <w:p w:rsidR="00DA5B65" w:rsidRPr="00501CD8" w:rsidRDefault="00DA5B65" w:rsidP="004374F4">
            <w:pPr>
              <w:spacing w:after="0" w:line="240" w:lineRule="auto"/>
              <w:jc w:val="both"/>
              <w:textAlignment w:val="center"/>
              <w:rPr>
                <w:rFonts w:ascii="Times New Roman" w:hAnsi="Times New Roman" w:cs="Times New Roman"/>
                <w:sz w:val="24"/>
                <w:szCs w:val="24"/>
                <w:lang w:val="bg-BG"/>
              </w:rPr>
            </w:pPr>
          </w:p>
          <w:p w:rsidR="00457A5F" w:rsidRPr="00501CD8" w:rsidRDefault="00457A5F" w:rsidP="004374F4">
            <w:pPr>
              <w:spacing w:after="0"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При този вариант би било възможно приоритетно насочване на средства към осигуряването на социални услуги в зависимост от най-належащите мерки за подкрепа, например на възрастните хора в над трудоспособна възраст. </w:t>
            </w:r>
            <w:r w:rsidR="001B5585" w:rsidRPr="00501CD8">
              <w:rPr>
                <w:rFonts w:ascii="Times New Roman" w:hAnsi="Times New Roman" w:cs="Times New Roman"/>
                <w:sz w:val="24"/>
                <w:szCs w:val="24"/>
                <w:lang w:val="bg-BG"/>
              </w:rPr>
              <w:t>Едновременно с това, при реализирането на подобен сценарий ще бъде търсено и пълноценно покриване на територията на страната със социални услуги.</w:t>
            </w:r>
          </w:p>
          <w:p w:rsidR="00DA5B65" w:rsidRPr="00501CD8" w:rsidRDefault="00DA5B65" w:rsidP="004374F4">
            <w:pPr>
              <w:spacing w:after="0" w:line="240" w:lineRule="auto"/>
              <w:jc w:val="both"/>
              <w:textAlignment w:val="center"/>
              <w:rPr>
                <w:rFonts w:ascii="Times New Roman" w:hAnsi="Times New Roman" w:cs="Times New Roman"/>
                <w:sz w:val="24"/>
                <w:szCs w:val="24"/>
                <w:lang w:val="bg-BG"/>
              </w:rPr>
            </w:pPr>
          </w:p>
          <w:p w:rsidR="00457A5F" w:rsidRPr="00501CD8" w:rsidRDefault="00457A5F" w:rsidP="004374F4">
            <w:pPr>
              <w:spacing w:after="0"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При неговата реализация:</w:t>
            </w:r>
          </w:p>
          <w:p w:rsidR="00457A5F" w:rsidRPr="00501CD8" w:rsidRDefault="00457A5F" w:rsidP="00040012">
            <w:pPr>
              <w:pStyle w:val="ListParagraph"/>
              <w:numPr>
                <w:ilvl w:val="0"/>
                <w:numId w:val="9"/>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не е необходимо първоначално повишаване на размера на осигуреното чрез държавния бюджет финансиране на социалните услуги;</w:t>
            </w:r>
          </w:p>
          <w:p w:rsidR="00457A5F" w:rsidRPr="00501CD8" w:rsidRDefault="00457A5F" w:rsidP="00040012">
            <w:pPr>
              <w:pStyle w:val="ListParagraph"/>
              <w:numPr>
                <w:ilvl w:val="0"/>
                <w:numId w:val="9"/>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водещо значение има одита на съществуващите социални услуги, изработването на конкретни и задължителни препоръки и привеждането на системата в съответствие с тези изисквания;</w:t>
            </w:r>
          </w:p>
          <w:p w:rsidR="00457A5F" w:rsidRPr="00501CD8" w:rsidRDefault="00457A5F" w:rsidP="00040012">
            <w:pPr>
              <w:pStyle w:val="ListParagraph"/>
              <w:numPr>
                <w:ilvl w:val="0"/>
                <w:numId w:val="9"/>
              </w:num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закриване на онези социални услуги, които не отговарят на изискванията и пренасочване на техните потребители към други доставчици на услуги, които са в състояние да осигурят необходимото качество.</w:t>
            </w:r>
          </w:p>
          <w:p w:rsidR="00457A5F" w:rsidRPr="00501CD8" w:rsidRDefault="00457A5F" w:rsidP="0004001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Този вариант се характеризира с по-висока социална цена, доколкото предполага приоритетно развитие на качествени социални услуги и в същото време </w:t>
            </w:r>
            <w:r w:rsidR="00DA5B65"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 затруднения при достъпа до тях за сравнително продължителен период. Както всяка публична политика, която се ориентира преди всичко към качество, и тук проблемът за достъпа до предлаганите услуги има критично значение.</w:t>
            </w:r>
          </w:p>
          <w:p w:rsidR="00457A5F" w:rsidRPr="00501CD8" w:rsidRDefault="00457A5F" w:rsidP="004374F4">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hAnsi="Times New Roman" w:cs="Times New Roman"/>
                <w:sz w:val="24"/>
                <w:szCs w:val="24"/>
                <w:lang w:val="bg-BG"/>
              </w:rPr>
              <w:t xml:space="preserve">В резултат от това, при спазване на принципа за непрекъснатост при предоставянето на социалните услуги, подобна държавна политика ще осигури високо качество и надежден контрол върху доставчиците на социални услуги, като открит ще остане </w:t>
            </w:r>
            <w:r w:rsidR="00870175" w:rsidRPr="00501CD8">
              <w:rPr>
                <w:rFonts w:ascii="Times New Roman" w:hAnsi="Times New Roman" w:cs="Times New Roman"/>
                <w:sz w:val="24"/>
                <w:szCs w:val="24"/>
                <w:lang w:val="bg-BG"/>
              </w:rPr>
              <w:t xml:space="preserve">въпросът </w:t>
            </w:r>
            <w:r w:rsidRPr="00501CD8">
              <w:rPr>
                <w:rFonts w:ascii="Times New Roman" w:hAnsi="Times New Roman" w:cs="Times New Roman"/>
                <w:sz w:val="24"/>
                <w:szCs w:val="24"/>
                <w:lang w:val="bg-BG"/>
              </w:rPr>
              <w:t>за осигуряването на достъп до тези услуги за по-голям брой потенциални техни потребители.</w:t>
            </w:r>
          </w:p>
          <w:p w:rsidR="00DE330D" w:rsidRPr="00501CD8" w:rsidRDefault="00646981" w:rsidP="00DE330D">
            <w:pPr>
              <w:rPr>
                <w:rFonts w:ascii="Times New Roman" w:hAnsi="Times New Roman" w:cs="Times New Roman"/>
                <w:sz w:val="24"/>
                <w:szCs w:val="24"/>
                <w:lang w:val="bg-BG"/>
              </w:rPr>
            </w:pPr>
            <w:r w:rsidRPr="00501CD8">
              <w:rPr>
                <w:rFonts w:ascii="Times New Roman" w:eastAsia="Times New Roman" w:hAnsi="Times New Roman" w:cs="Times New Roman"/>
                <w:b/>
                <w:bCs/>
                <w:color w:val="000000"/>
                <w:sz w:val="24"/>
                <w:szCs w:val="24"/>
                <w:lang w:val="bg-BG"/>
              </w:rPr>
              <w:t>Вариант 3 -</w:t>
            </w:r>
            <w:r w:rsidRPr="00501CD8">
              <w:rPr>
                <w:rFonts w:ascii="Times New Roman" w:eastAsia="Times New Roman" w:hAnsi="Times New Roman" w:cs="Times New Roman"/>
                <w:color w:val="000000"/>
                <w:sz w:val="24"/>
                <w:szCs w:val="24"/>
                <w:lang w:val="bg-BG"/>
              </w:rPr>
              <w:t xml:space="preserve">  </w:t>
            </w:r>
            <w:r w:rsidR="00DE330D" w:rsidRPr="00501CD8">
              <w:rPr>
                <w:rFonts w:ascii="Times New Roman" w:hAnsi="Times New Roman" w:cs="Times New Roman"/>
                <w:sz w:val="24"/>
                <w:szCs w:val="24"/>
                <w:lang w:val="bg-BG"/>
              </w:rPr>
              <w:t xml:space="preserve">Реформаторски сценарий - </w:t>
            </w:r>
            <w:r w:rsidR="00DE330D" w:rsidRPr="00501CD8">
              <w:rPr>
                <w:rFonts w:ascii="Times New Roman" w:hAnsi="Times New Roman" w:cs="Times New Roman"/>
                <w:i/>
                <w:sz w:val="24"/>
                <w:szCs w:val="24"/>
                <w:lang w:val="bg-BG"/>
              </w:rPr>
              <w:t>подход от достъпност към качество</w:t>
            </w:r>
          </w:p>
          <w:p w:rsidR="00BD624C" w:rsidRPr="00501CD8" w:rsidRDefault="00BD624C" w:rsidP="0019509F">
            <w:pPr>
              <w:spacing w:line="240" w:lineRule="auto"/>
              <w:jc w:val="both"/>
              <w:rPr>
                <w:rFonts w:ascii="Times New Roman" w:hAnsi="Times New Roman" w:cs="Times New Roman"/>
                <w:sz w:val="24"/>
                <w:szCs w:val="24"/>
                <w:lang w:val="bg-BG"/>
              </w:rPr>
            </w:pPr>
            <w:r w:rsidRPr="00501CD8">
              <w:rPr>
                <w:rFonts w:ascii="Times New Roman" w:eastAsia="Times New Roman" w:hAnsi="Times New Roman" w:cs="Times New Roman"/>
                <w:color w:val="000000"/>
                <w:sz w:val="24"/>
                <w:szCs w:val="24"/>
                <w:lang w:val="bg-BG"/>
              </w:rPr>
              <w:t>Това е в</w:t>
            </w:r>
            <w:r w:rsidR="009B38E3" w:rsidRPr="00501CD8">
              <w:rPr>
                <w:rFonts w:ascii="Times New Roman" w:eastAsia="Times New Roman" w:hAnsi="Times New Roman" w:cs="Times New Roman"/>
                <w:color w:val="000000"/>
                <w:sz w:val="24"/>
                <w:szCs w:val="24"/>
                <w:lang w:val="bg-BG"/>
              </w:rPr>
              <w:t>ариант на цялостна реформа в сферата на социалните услуги</w:t>
            </w:r>
            <w:r w:rsidRPr="00501CD8">
              <w:rPr>
                <w:rFonts w:ascii="Times New Roman" w:eastAsia="Times New Roman" w:hAnsi="Times New Roman" w:cs="Times New Roman"/>
                <w:color w:val="000000"/>
                <w:sz w:val="24"/>
                <w:szCs w:val="24"/>
                <w:lang w:val="bg-BG"/>
              </w:rPr>
              <w:t xml:space="preserve">. </w:t>
            </w:r>
            <w:r w:rsidRPr="00501CD8">
              <w:rPr>
                <w:rFonts w:ascii="Times New Roman" w:hAnsi="Times New Roman" w:cs="Times New Roman"/>
                <w:sz w:val="24"/>
                <w:szCs w:val="24"/>
                <w:lang w:val="bg-BG"/>
              </w:rPr>
              <w:t xml:space="preserve">При този вариант на въздействие акцентът се поставя върху осигуряването на достъпност на социалните услуги, включително и чрез разширяване на обхвата на техните потенциални потребители. Постигането на по-високо качество на предоставяните социални услуги се </w:t>
            </w:r>
            <w:r w:rsidRPr="00501CD8">
              <w:rPr>
                <w:rFonts w:ascii="Times New Roman" w:hAnsi="Times New Roman" w:cs="Times New Roman"/>
                <w:sz w:val="24"/>
                <w:szCs w:val="24"/>
                <w:lang w:val="bg-BG"/>
              </w:rPr>
              <w:lastRenderedPageBreak/>
              <w:t>постига чрез новата концептуална рамка, в която се разгръща предлаганата регулация.</w:t>
            </w:r>
          </w:p>
          <w:p w:rsidR="00BD624C" w:rsidRPr="00501CD8" w:rsidRDefault="00BD624C" w:rsidP="0019509F">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Този подход залага на формирането на отношение към предлаганите социални услуги сред самите потенциални  и</w:t>
            </w:r>
            <w:r w:rsidR="00B9643B" w:rsidRPr="00501CD8">
              <w:rPr>
                <w:rFonts w:ascii="Times New Roman" w:hAnsi="Times New Roman" w:cs="Times New Roman"/>
                <w:sz w:val="24"/>
                <w:szCs w:val="24"/>
                <w:lang w:val="bg-BG"/>
              </w:rPr>
              <w:t xml:space="preserve"> </w:t>
            </w:r>
            <w:r w:rsidRPr="00501CD8">
              <w:rPr>
                <w:rFonts w:ascii="Times New Roman" w:hAnsi="Times New Roman" w:cs="Times New Roman"/>
                <w:sz w:val="24"/>
                <w:szCs w:val="24"/>
                <w:lang w:val="bg-BG"/>
              </w:rPr>
              <w:t xml:space="preserve">реални техни ползватели. В този смисъл, реализирането на предлаганата нормативна промяна има като съпътстваща цел формирането на определено равнище на социална компетентност по отношение на правата и ролята на ползвателите на социални услуги в процеса на тяхното планиране, осигуряване, предоставяне и управление. </w:t>
            </w:r>
          </w:p>
          <w:p w:rsidR="00772164" w:rsidRPr="00501CD8" w:rsidRDefault="00772164" w:rsidP="00772164">
            <w:pPr>
              <w:spacing w:before="100" w:beforeAutospacing="1" w:after="100" w:afterAutospacing="1" w:line="202" w:lineRule="atLeast"/>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Основните въпроси, които ще бъдат регламентирани в закона (като част от тях ще бъдат по-детайлно развити в подзаконовата уредба по прилагането на закона) са:</w:t>
            </w:r>
          </w:p>
          <w:p w:rsidR="00772164" w:rsidRPr="00501CD8" w:rsidRDefault="00772164" w:rsidP="004374F4">
            <w:pPr>
              <w:pStyle w:val="ListParagraph"/>
              <w:numPr>
                <w:ilvl w:val="0"/>
                <w:numId w:val="5"/>
              </w:num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Същност и основни характеристики на социалните услуги;</w:t>
            </w:r>
          </w:p>
          <w:p w:rsidR="00772164" w:rsidRPr="00501CD8" w:rsidRDefault="00772164" w:rsidP="004374F4">
            <w:pPr>
              <w:pStyle w:val="ListParagraph"/>
              <w:numPr>
                <w:ilvl w:val="0"/>
                <w:numId w:val="5"/>
              </w:num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Право на социални услуги (потребителите на социални услуги);</w:t>
            </w:r>
          </w:p>
          <w:p w:rsidR="00772164" w:rsidRPr="00501CD8" w:rsidRDefault="00772164" w:rsidP="004374F4">
            <w:pPr>
              <w:pStyle w:val="ListParagraph"/>
              <w:numPr>
                <w:ilvl w:val="0"/>
                <w:numId w:val="5"/>
              </w:num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Видове доставчици на социални услуги;</w:t>
            </w:r>
          </w:p>
          <w:p w:rsidR="00772164" w:rsidRPr="00501CD8" w:rsidRDefault="00772164" w:rsidP="004374F4">
            <w:pPr>
              <w:pStyle w:val="ListParagraph"/>
              <w:numPr>
                <w:ilvl w:val="0"/>
                <w:numId w:val="5"/>
              </w:num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Оценка на потребностите от социални услуги;</w:t>
            </w:r>
          </w:p>
          <w:p w:rsidR="00772164" w:rsidRPr="00501CD8" w:rsidRDefault="00772164" w:rsidP="004374F4">
            <w:pPr>
              <w:pStyle w:val="ListParagraph"/>
              <w:numPr>
                <w:ilvl w:val="0"/>
                <w:numId w:val="5"/>
              </w:num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Предоставяне на социалните услуги;</w:t>
            </w:r>
          </w:p>
          <w:p w:rsidR="00772164" w:rsidRPr="00501CD8" w:rsidRDefault="00772164" w:rsidP="004374F4">
            <w:pPr>
              <w:pStyle w:val="ListParagraph"/>
              <w:numPr>
                <w:ilvl w:val="0"/>
                <w:numId w:val="5"/>
              </w:num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Планиране на социалните услуги;</w:t>
            </w:r>
          </w:p>
          <w:p w:rsidR="00772164" w:rsidRPr="00501CD8" w:rsidRDefault="00772164" w:rsidP="004374F4">
            <w:pPr>
              <w:pStyle w:val="ListParagraph"/>
              <w:numPr>
                <w:ilvl w:val="0"/>
                <w:numId w:val="5"/>
              </w:num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Създаване на социалните услуги;</w:t>
            </w:r>
          </w:p>
          <w:p w:rsidR="00772164" w:rsidRPr="00501CD8" w:rsidRDefault="00772164" w:rsidP="004374F4">
            <w:pPr>
              <w:pStyle w:val="ListParagraph"/>
              <w:numPr>
                <w:ilvl w:val="0"/>
                <w:numId w:val="5"/>
              </w:num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Финансиране на социалните услуги;</w:t>
            </w:r>
          </w:p>
          <w:p w:rsidR="00772164" w:rsidRPr="00501CD8" w:rsidRDefault="00772164" w:rsidP="004374F4">
            <w:pPr>
              <w:pStyle w:val="ListParagraph"/>
              <w:numPr>
                <w:ilvl w:val="0"/>
                <w:numId w:val="5"/>
              </w:num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Договаряне/възлагане на предоставянето на социални услуги;</w:t>
            </w:r>
          </w:p>
          <w:p w:rsidR="00772164" w:rsidRPr="00501CD8" w:rsidRDefault="00772164" w:rsidP="004374F4">
            <w:pPr>
              <w:pStyle w:val="ListParagraph"/>
              <w:numPr>
                <w:ilvl w:val="0"/>
                <w:numId w:val="5"/>
              </w:num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Контрол и мониторинг на социалните услуги (вкл. стандарти и критерии за качество и ефективност);</w:t>
            </w:r>
          </w:p>
          <w:p w:rsidR="00772164" w:rsidRPr="00501CD8" w:rsidRDefault="00772164" w:rsidP="004374F4">
            <w:pPr>
              <w:pStyle w:val="ListParagraph"/>
              <w:numPr>
                <w:ilvl w:val="0"/>
                <w:numId w:val="5"/>
              </w:numPr>
              <w:spacing w:before="100" w:beforeAutospacing="1" w:after="100" w:afterAutospacing="1" w:line="202" w:lineRule="atLeast"/>
              <w:jc w:val="both"/>
              <w:textAlignment w:val="center"/>
              <w:rPr>
                <w:rFonts w:ascii="Times New Roman" w:eastAsia="Calibri" w:hAnsi="Times New Roman" w:cs="Times New Roman"/>
                <w:sz w:val="24"/>
                <w:szCs w:val="24"/>
                <w:lang w:val="bg-BG"/>
              </w:rPr>
            </w:pPr>
            <w:r w:rsidRPr="00501CD8">
              <w:rPr>
                <w:rFonts w:ascii="Times New Roman" w:eastAsia="Calibri" w:hAnsi="Times New Roman" w:cs="Times New Roman"/>
                <w:sz w:val="24"/>
                <w:szCs w:val="24"/>
                <w:lang w:val="bg-BG"/>
              </w:rPr>
              <w:t>Интегрирани услуги и интегриран подход (взаимодействие и координация с други системи, координационни механизми в рамките на системата за социални услуги).</w:t>
            </w:r>
          </w:p>
          <w:p w:rsidR="00772164" w:rsidRPr="00501CD8" w:rsidRDefault="00772164" w:rsidP="00772164">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Логиката, според която са представени целите на проекта на нормативен акт извежда като приоритет </w:t>
            </w:r>
            <w:r w:rsidRPr="00501CD8">
              <w:rPr>
                <w:rFonts w:ascii="Times New Roman" w:hAnsi="Times New Roman" w:cs="Times New Roman"/>
                <w:i/>
                <w:sz w:val="24"/>
                <w:szCs w:val="24"/>
                <w:lang w:val="bg-BG"/>
              </w:rPr>
              <w:t>достъпа</w:t>
            </w:r>
            <w:r w:rsidRPr="00501CD8">
              <w:rPr>
                <w:rFonts w:ascii="Times New Roman" w:hAnsi="Times New Roman" w:cs="Times New Roman"/>
                <w:sz w:val="24"/>
                <w:szCs w:val="24"/>
                <w:lang w:val="bg-BG"/>
              </w:rPr>
              <w:t xml:space="preserve">, следван от </w:t>
            </w:r>
            <w:r w:rsidRPr="00501CD8">
              <w:rPr>
                <w:rFonts w:ascii="Times New Roman" w:hAnsi="Times New Roman" w:cs="Times New Roman"/>
                <w:i/>
                <w:sz w:val="24"/>
                <w:szCs w:val="24"/>
                <w:lang w:val="bg-BG"/>
              </w:rPr>
              <w:t>качеството</w:t>
            </w:r>
            <w:r w:rsidRPr="00501CD8">
              <w:rPr>
                <w:rFonts w:ascii="Times New Roman" w:hAnsi="Times New Roman" w:cs="Times New Roman"/>
                <w:sz w:val="24"/>
                <w:szCs w:val="24"/>
                <w:lang w:val="bg-BG"/>
              </w:rPr>
              <w:t xml:space="preserve"> на социалните услуги, в контекста на </w:t>
            </w:r>
            <w:r w:rsidRPr="00501CD8">
              <w:rPr>
                <w:rFonts w:ascii="Times New Roman" w:hAnsi="Times New Roman" w:cs="Times New Roman"/>
                <w:i/>
                <w:sz w:val="24"/>
                <w:szCs w:val="24"/>
                <w:lang w:val="bg-BG"/>
              </w:rPr>
              <w:t>гарантиране на права</w:t>
            </w:r>
            <w:r w:rsidRPr="00501CD8">
              <w:rPr>
                <w:rFonts w:ascii="Times New Roman" w:hAnsi="Times New Roman" w:cs="Times New Roman"/>
                <w:sz w:val="24"/>
                <w:szCs w:val="24"/>
                <w:lang w:val="bg-BG"/>
              </w:rPr>
              <w:t xml:space="preserve">, насърчаване на </w:t>
            </w:r>
            <w:r w:rsidRPr="00501CD8">
              <w:rPr>
                <w:rFonts w:ascii="Times New Roman" w:hAnsi="Times New Roman" w:cs="Times New Roman"/>
                <w:i/>
                <w:sz w:val="24"/>
                <w:szCs w:val="24"/>
                <w:lang w:val="bg-BG"/>
              </w:rPr>
              <w:t>интегрирания подход</w:t>
            </w:r>
            <w:r w:rsidRPr="00501CD8">
              <w:rPr>
                <w:rFonts w:ascii="Times New Roman" w:hAnsi="Times New Roman" w:cs="Times New Roman"/>
                <w:sz w:val="24"/>
                <w:szCs w:val="24"/>
                <w:lang w:val="bg-BG"/>
              </w:rPr>
              <w:t xml:space="preserve"> при осигуряването на подкрепа и </w:t>
            </w:r>
            <w:r w:rsidRPr="00501CD8">
              <w:rPr>
                <w:rFonts w:ascii="Times New Roman" w:hAnsi="Times New Roman" w:cs="Times New Roman"/>
                <w:i/>
                <w:sz w:val="24"/>
                <w:szCs w:val="24"/>
                <w:lang w:val="bg-BG"/>
              </w:rPr>
              <w:t>насърчаване на публично-частното партньорство</w:t>
            </w:r>
            <w:r w:rsidRPr="00501CD8">
              <w:rPr>
                <w:rFonts w:ascii="Times New Roman" w:hAnsi="Times New Roman" w:cs="Times New Roman"/>
                <w:sz w:val="24"/>
                <w:szCs w:val="24"/>
                <w:lang w:val="bg-BG"/>
              </w:rPr>
              <w:t xml:space="preserve"> при предоставянето на социални услуги. Тези цели се разполагат в контекста на принципното разбиране за необходимостта от индивидуална оценка на потребности и индивидуален подход при предоставянето на социалните услуги.</w:t>
            </w:r>
          </w:p>
          <w:p w:rsidR="00772164" w:rsidRPr="00501CD8" w:rsidRDefault="00772164" w:rsidP="00772164">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Принципите, които са формулирани като водещи по отношение на нормативния акт</w:t>
            </w:r>
            <w:r w:rsidR="00282C42"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 кореспондират пряко с формулираните цели като поставят акцент върху достъпността и свързаността при постигането им. Те са формулирани по следния начин:</w:t>
            </w:r>
          </w:p>
          <w:p w:rsidR="00772164" w:rsidRPr="00501CD8" w:rsidRDefault="00772164" w:rsidP="00772164">
            <w:pPr>
              <w:spacing w:after="0" w:line="240" w:lineRule="auto"/>
              <w:ind w:firstLine="708"/>
              <w:jc w:val="both"/>
              <w:rPr>
                <w:rFonts w:ascii="Times New Roman" w:eastAsia="Calibri" w:hAnsi="Times New Roman" w:cs="Times New Roman"/>
                <w:iCs/>
                <w:sz w:val="24"/>
                <w:szCs w:val="24"/>
                <w:lang w:val="bg-BG"/>
              </w:rPr>
            </w:pPr>
            <w:r w:rsidRPr="00501CD8">
              <w:rPr>
                <w:rFonts w:ascii="Times New Roman" w:eastAsia="Calibri" w:hAnsi="Times New Roman" w:cs="Times New Roman"/>
                <w:iCs/>
                <w:sz w:val="24"/>
                <w:szCs w:val="24"/>
                <w:lang w:val="bg-BG"/>
              </w:rPr>
              <w:t>1. наличност на различни видове социални услуги;</w:t>
            </w:r>
          </w:p>
          <w:p w:rsidR="00772164" w:rsidRPr="00501CD8" w:rsidRDefault="00772164" w:rsidP="00772164">
            <w:pPr>
              <w:spacing w:after="0" w:line="240" w:lineRule="auto"/>
              <w:ind w:firstLine="708"/>
              <w:jc w:val="both"/>
              <w:rPr>
                <w:rFonts w:ascii="Times New Roman" w:eastAsia="Calibri" w:hAnsi="Times New Roman" w:cs="Times New Roman"/>
                <w:iCs/>
                <w:sz w:val="24"/>
                <w:szCs w:val="24"/>
                <w:lang w:val="bg-BG"/>
              </w:rPr>
            </w:pPr>
            <w:r w:rsidRPr="00501CD8">
              <w:rPr>
                <w:rFonts w:ascii="Times New Roman" w:eastAsia="Calibri" w:hAnsi="Times New Roman" w:cs="Times New Roman"/>
                <w:iCs/>
                <w:sz w:val="24"/>
                <w:szCs w:val="24"/>
                <w:lang w:val="bg-BG"/>
              </w:rPr>
              <w:t>2. достъпност на социалните услуги;</w:t>
            </w:r>
          </w:p>
          <w:p w:rsidR="00772164" w:rsidRPr="00501CD8" w:rsidRDefault="00772164" w:rsidP="00772164">
            <w:pPr>
              <w:spacing w:after="0" w:line="240" w:lineRule="auto"/>
              <w:ind w:firstLine="708"/>
              <w:jc w:val="both"/>
              <w:rPr>
                <w:rFonts w:ascii="Times New Roman" w:eastAsia="Calibri" w:hAnsi="Times New Roman" w:cs="Times New Roman"/>
                <w:iCs/>
                <w:sz w:val="24"/>
                <w:szCs w:val="24"/>
                <w:lang w:val="bg-BG"/>
              </w:rPr>
            </w:pPr>
            <w:r w:rsidRPr="00501CD8">
              <w:rPr>
                <w:rFonts w:ascii="Times New Roman" w:eastAsia="Calibri" w:hAnsi="Times New Roman" w:cs="Times New Roman"/>
                <w:iCs/>
                <w:sz w:val="24"/>
                <w:szCs w:val="24"/>
                <w:lang w:val="bg-BG"/>
              </w:rPr>
              <w:t>3. индивидуализиране на подкрепата;</w:t>
            </w:r>
          </w:p>
          <w:p w:rsidR="00772164" w:rsidRPr="00501CD8" w:rsidRDefault="00772164" w:rsidP="00772164">
            <w:pPr>
              <w:spacing w:after="0" w:line="240" w:lineRule="auto"/>
              <w:ind w:firstLine="708"/>
              <w:jc w:val="both"/>
              <w:rPr>
                <w:rFonts w:ascii="Times New Roman" w:eastAsia="Calibri" w:hAnsi="Times New Roman" w:cs="Times New Roman"/>
                <w:iCs/>
                <w:sz w:val="24"/>
                <w:szCs w:val="24"/>
                <w:lang w:val="bg-BG"/>
              </w:rPr>
            </w:pPr>
            <w:r w:rsidRPr="00501CD8">
              <w:rPr>
                <w:rFonts w:ascii="Times New Roman" w:eastAsia="Calibri" w:hAnsi="Times New Roman" w:cs="Times New Roman"/>
                <w:iCs/>
                <w:sz w:val="24"/>
                <w:szCs w:val="24"/>
                <w:lang w:val="bg-BG"/>
              </w:rPr>
              <w:t>4. всеобхватност, интегрираност и непрекъснатост на подкрепата;</w:t>
            </w:r>
          </w:p>
          <w:p w:rsidR="00772164" w:rsidRPr="00501CD8" w:rsidRDefault="00772164" w:rsidP="00772164">
            <w:pPr>
              <w:spacing w:after="0" w:line="240" w:lineRule="auto"/>
              <w:ind w:firstLine="708"/>
              <w:jc w:val="both"/>
              <w:rPr>
                <w:rFonts w:ascii="Times New Roman" w:eastAsia="Calibri" w:hAnsi="Times New Roman" w:cs="Times New Roman"/>
                <w:iCs/>
                <w:sz w:val="24"/>
                <w:szCs w:val="24"/>
                <w:lang w:val="bg-BG"/>
              </w:rPr>
            </w:pPr>
            <w:r w:rsidRPr="00501CD8">
              <w:rPr>
                <w:rFonts w:ascii="Times New Roman" w:eastAsia="Calibri" w:hAnsi="Times New Roman" w:cs="Times New Roman"/>
                <w:iCs/>
                <w:sz w:val="24"/>
                <w:szCs w:val="24"/>
                <w:lang w:val="bg-BG"/>
              </w:rPr>
              <w:t>5. превенция на институционализацията и прекратяване на институционалната грижа;</w:t>
            </w:r>
          </w:p>
          <w:p w:rsidR="00772164" w:rsidRPr="00501CD8" w:rsidRDefault="00772164" w:rsidP="00772164">
            <w:pPr>
              <w:spacing w:after="0" w:line="240" w:lineRule="auto"/>
              <w:ind w:firstLine="708"/>
              <w:jc w:val="both"/>
              <w:rPr>
                <w:rFonts w:ascii="Times New Roman" w:eastAsia="Calibri" w:hAnsi="Times New Roman" w:cs="Times New Roman"/>
                <w:iCs/>
                <w:sz w:val="24"/>
                <w:szCs w:val="24"/>
                <w:lang w:val="bg-BG"/>
              </w:rPr>
            </w:pPr>
            <w:r w:rsidRPr="00501CD8">
              <w:rPr>
                <w:rFonts w:ascii="Times New Roman" w:eastAsia="Calibri" w:hAnsi="Times New Roman" w:cs="Times New Roman"/>
                <w:iCs/>
                <w:sz w:val="24"/>
                <w:szCs w:val="24"/>
                <w:lang w:val="bg-BG"/>
              </w:rPr>
              <w:t>6. зачитане на правата на лицата, ползващи социални услуги и гарантиране на активното им участие при вземането на решения;</w:t>
            </w:r>
          </w:p>
          <w:p w:rsidR="00772164" w:rsidRPr="00501CD8" w:rsidRDefault="00772164" w:rsidP="00772164">
            <w:pPr>
              <w:spacing w:after="0" w:line="240" w:lineRule="auto"/>
              <w:ind w:firstLine="708"/>
              <w:jc w:val="both"/>
              <w:rPr>
                <w:rFonts w:ascii="Times New Roman" w:eastAsia="Calibri" w:hAnsi="Times New Roman" w:cs="Times New Roman"/>
                <w:iCs/>
                <w:sz w:val="24"/>
                <w:szCs w:val="24"/>
                <w:lang w:val="bg-BG"/>
              </w:rPr>
            </w:pPr>
            <w:r w:rsidRPr="00501CD8">
              <w:rPr>
                <w:rFonts w:ascii="Times New Roman" w:eastAsia="Calibri" w:hAnsi="Times New Roman" w:cs="Times New Roman"/>
                <w:iCs/>
                <w:sz w:val="24"/>
                <w:szCs w:val="24"/>
                <w:lang w:val="bg-BG"/>
              </w:rPr>
              <w:t>7. гъвкавост при управлението на социалните услуги;</w:t>
            </w:r>
          </w:p>
          <w:p w:rsidR="00772164" w:rsidRPr="00501CD8" w:rsidRDefault="00772164" w:rsidP="00772164">
            <w:pPr>
              <w:spacing w:after="0" w:line="240" w:lineRule="auto"/>
              <w:ind w:firstLine="708"/>
              <w:jc w:val="both"/>
              <w:rPr>
                <w:rFonts w:ascii="Times New Roman" w:eastAsia="Calibri" w:hAnsi="Times New Roman" w:cs="Times New Roman"/>
                <w:iCs/>
                <w:sz w:val="24"/>
                <w:szCs w:val="24"/>
                <w:lang w:val="bg-BG"/>
              </w:rPr>
            </w:pPr>
            <w:r w:rsidRPr="00501CD8">
              <w:rPr>
                <w:rFonts w:ascii="Times New Roman" w:eastAsia="Calibri" w:hAnsi="Times New Roman" w:cs="Times New Roman"/>
                <w:iCs/>
                <w:sz w:val="24"/>
                <w:szCs w:val="24"/>
                <w:lang w:val="bg-BG"/>
              </w:rPr>
              <w:lastRenderedPageBreak/>
              <w:t>8. участие на всички заинтересовани страни и използване на всички налични ресурси.</w:t>
            </w:r>
          </w:p>
          <w:p w:rsidR="00772164" w:rsidRPr="00501CD8" w:rsidRDefault="00772164" w:rsidP="00772164">
            <w:pPr>
              <w:spacing w:after="0" w:line="240" w:lineRule="auto"/>
              <w:ind w:firstLine="708"/>
              <w:jc w:val="both"/>
              <w:rPr>
                <w:rFonts w:ascii="Times New Roman" w:eastAsia="Calibri" w:hAnsi="Times New Roman" w:cs="Times New Roman"/>
                <w:iCs/>
                <w:sz w:val="24"/>
                <w:szCs w:val="24"/>
                <w:lang w:val="bg-BG"/>
              </w:rPr>
            </w:pPr>
          </w:p>
          <w:p w:rsidR="00B00F9F" w:rsidRPr="00501CD8" w:rsidRDefault="00BD624C" w:rsidP="0019509F">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Социалната цена на този вариант е оптимална от гледна точка на избрания подход за нормативна промяна. Извеждането на достъпа като основен принцип, чрез който да се подобрява качеството на социалните услуги, позволява да бъдат подкрепени широк кръг от групи в българското общество, както и да бъдат гарантирани правата на </w:t>
            </w:r>
            <w:r w:rsidR="0056124B" w:rsidRPr="00501CD8">
              <w:rPr>
                <w:rFonts w:ascii="Times New Roman" w:hAnsi="Times New Roman" w:cs="Times New Roman"/>
                <w:sz w:val="24"/>
                <w:szCs w:val="24"/>
                <w:lang w:val="bg-BG"/>
              </w:rPr>
              <w:t>лицата, които имат нужда от подкрепа</w:t>
            </w:r>
            <w:r w:rsidRPr="00501CD8">
              <w:rPr>
                <w:rFonts w:ascii="Times New Roman" w:hAnsi="Times New Roman" w:cs="Times New Roman"/>
                <w:sz w:val="24"/>
                <w:szCs w:val="24"/>
                <w:lang w:val="bg-BG"/>
              </w:rPr>
              <w:t xml:space="preserve">. Спрямо съществуващите условия в съвременното българско общество, този подход дава отговор едновременно на проблеми, свързани с равнището на информираност и социална компетентност, затруднения в достъпа до социални услуги, и едновременно с това </w:t>
            </w:r>
            <w:r w:rsidR="00660AEB" w:rsidRPr="00501CD8">
              <w:rPr>
                <w:rFonts w:ascii="Times New Roman" w:hAnsi="Times New Roman" w:cs="Times New Roman"/>
                <w:sz w:val="24"/>
                <w:szCs w:val="24"/>
                <w:lang w:val="bg-BG"/>
              </w:rPr>
              <w:t xml:space="preserve">– </w:t>
            </w:r>
            <w:r w:rsidRPr="00501CD8">
              <w:rPr>
                <w:rFonts w:ascii="Times New Roman" w:hAnsi="Times New Roman" w:cs="Times New Roman"/>
                <w:sz w:val="24"/>
                <w:szCs w:val="24"/>
                <w:lang w:val="bg-BG"/>
              </w:rPr>
              <w:t>по-дълбока промяна в разбирането за социално включване</w:t>
            </w:r>
            <w:r w:rsidR="00580E84" w:rsidRPr="00501CD8">
              <w:rPr>
                <w:rFonts w:ascii="Times New Roman" w:hAnsi="Times New Roman" w:cs="Times New Roman"/>
                <w:sz w:val="24"/>
                <w:szCs w:val="24"/>
                <w:lang w:val="bg-BG"/>
              </w:rPr>
              <w:t>.</w:t>
            </w:r>
          </w:p>
          <w:p w:rsidR="008008FC" w:rsidRPr="00501CD8" w:rsidRDefault="008008FC" w:rsidP="0019509F">
            <w:pPr>
              <w:spacing w:line="240" w:lineRule="auto"/>
              <w:jc w:val="both"/>
              <w:rPr>
                <w:rFonts w:ascii="Times New Roman" w:hAnsi="Times New Roman" w:cs="Times New Roman"/>
                <w:b/>
                <w:sz w:val="24"/>
                <w:szCs w:val="24"/>
                <w:lang w:val="bg-BG"/>
              </w:rPr>
            </w:pPr>
            <w:r w:rsidRPr="00501CD8">
              <w:rPr>
                <w:rFonts w:ascii="Times New Roman" w:hAnsi="Times New Roman" w:cs="Times New Roman"/>
                <w:b/>
                <w:sz w:val="24"/>
                <w:szCs w:val="24"/>
                <w:lang w:val="bg-BG"/>
              </w:rPr>
              <w:t>Сравнение на вариантите</w:t>
            </w:r>
          </w:p>
          <w:p w:rsidR="008008FC" w:rsidRPr="00501CD8" w:rsidRDefault="008008FC" w:rsidP="008008FC">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При варианта </w:t>
            </w:r>
            <w:r w:rsidR="00660AEB">
              <w:rPr>
                <w:rFonts w:ascii="Times New Roman" w:hAnsi="Times New Roman" w:cs="Times New Roman"/>
                <w:sz w:val="24"/>
                <w:szCs w:val="24"/>
                <w:lang w:val="bg-BG"/>
              </w:rPr>
              <w:t>„</w:t>
            </w:r>
            <w:r w:rsidRPr="00660AEB">
              <w:rPr>
                <w:rFonts w:ascii="Times New Roman" w:hAnsi="Times New Roman" w:cs="Times New Roman"/>
                <w:sz w:val="24"/>
                <w:szCs w:val="24"/>
                <w:lang w:val="bg-BG"/>
              </w:rPr>
              <w:t>без намеса</w:t>
            </w:r>
            <w:r w:rsidR="00660AEB">
              <w:rPr>
                <w:rFonts w:ascii="Times New Roman" w:hAnsi="Times New Roman" w:cs="Times New Roman"/>
                <w:sz w:val="24"/>
                <w:szCs w:val="24"/>
                <w:lang w:val="bg-BG"/>
              </w:rPr>
              <w:t>“</w:t>
            </w:r>
            <w:r w:rsidR="00660AEB" w:rsidRPr="00660AEB">
              <w:rPr>
                <w:rFonts w:ascii="Times New Roman" w:hAnsi="Times New Roman" w:cs="Times New Roman"/>
                <w:sz w:val="24"/>
                <w:szCs w:val="24"/>
                <w:lang w:val="bg-BG"/>
              </w:rPr>
              <w:t xml:space="preserve"> </w:t>
            </w:r>
            <w:r w:rsidRPr="00660AEB">
              <w:rPr>
                <w:rFonts w:ascii="Times New Roman" w:hAnsi="Times New Roman" w:cs="Times New Roman"/>
                <w:sz w:val="24"/>
                <w:szCs w:val="24"/>
                <w:lang w:val="bg-BG"/>
              </w:rPr>
              <w:t xml:space="preserve">ще се запази трайна тенденция към нарастване на публичните разходи, независимо от степента, </w:t>
            </w:r>
            <w:r w:rsidR="00660AEB">
              <w:rPr>
                <w:rFonts w:ascii="Times New Roman" w:hAnsi="Times New Roman" w:cs="Times New Roman"/>
                <w:sz w:val="24"/>
                <w:szCs w:val="24"/>
                <w:lang w:val="bg-BG"/>
              </w:rPr>
              <w:t>до</w:t>
            </w:r>
            <w:r w:rsidR="00660AEB" w:rsidRPr="00660AEB">
              <w:rPr>
                <w:rFonts w:ascii="Times New Roman" w:hAnsi="Times New Roman" w:cs="Times New Roman"/>
                <w:sz w:val="24"/>
                <w:szCs w:val="24"/>
                <w:lang w:val="bg-BG"/>
              </w:rPr>
              <w:t xml:space="preserve"> </w:t>
            </w:r>
            <w:r w:rsidRPr="00660AEB">
              <w:rPr>
                <w:rFonts w:ascii="Times New Roman" w:hAnsi="Times New Roman" w:cs="Times New Roman"/>
                <w:sz w:val="24"/>
                <w:szCs w:val="24"/>
                <w:lang w:val="bg-BG"/>
              </w:rPr>
              <w:t>която ще бъдат обхванати всички групи, които се нуждаят от социални услуги. При вариант 1 първоначалното нарастване на публичните разход</w:t>
            </w:r>
            <w:r w:rsidRPr="00136ADB">
              <w:rPr>
                <w:rFonts w:ascii="Times New Roman" w:hAnsi="Times New Roman" w:cs="Times New Roman"/>
                <w:sz w:val="24"/>
                <w:szCs w:val="24"/>
                <w:lang w:val="bg-BG"/>
              </w:rPr>
              <w:t>и може да бъде частично компенсирано чрез оптимизирането на системата за предоставяне на социални услуги, но доколкото той също може да се реализира без съществена промяна на нормативната база, при него също ще бъде налице невъзможността да бъдат предостав</w:t>
            </w:r>
            <w:r w:rsidRPr="00501CD8">
              <w:rPr>
                <w:rFonts w:ascii="Times New Roman" w:hAnsi="Times New Roman" w:cs="Times New Roman"/>
                <w:sz w:val="24"/>
                <w:szCs w:val="24"/>
                <w:lang w:val="bg-BG"/>
              </w:rPr>
              <w:t xml:space="preserve">ени социални услуги на всички категории </w:t>
            </w:r>
            <w:r w:rsidR="005B592D" w:rsidRPr="00501CD8">
              <w:rPr>
                <w:rFonts w:ascii="Times New Roman" w:hAnsi="Times New Roman" w:cs="Times New Roman"/>
                <w:sz w:val="24"/>
                <w:szCs w:val="24"/>
                <w:lang w:val="bg-BG"/>
              </w:rPr>
              <w:t>потребители</w:t>
            </w:r>
            <w:r w:rsidRPr="00501CD8">
              <w:rPr>
                <w:rFonts w:ascii="Times New Roman" w:hAnsi="Times New Roman" w:cs="Times New Roman"/>
                <w:sz w:val="24"/>
                <w:szCs w:val="24"/>
                <w:lang w:val="bg-BG"/>
              </w:rPr>
              <w:t xml:space="preserve">, които биха имали нужда от тях. Вариант 2 предполага подобряване на качеството на предлаганите социални услуги, при увеличаване на размера на публичните разходи и едва след това </w:t>
            </w:r>
            <w:r w:rsidR="000A4F57"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 подобряване на достъпа до социални услуги за онези категории от потенциални ползватели, които в първата фаза на реализация на тази политика, биха могли да изпитат затруднения при достъпа до тях.</w:t>
            </w:r>
          </w:p>
          <w:p w:rsidR="008008FC" w:rsidRPr="00136ADB" w:rsidRDefault="008008FC" w:rsidP="008008FC">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Предлаганият вариант 3 в най-голяма степен удовлетворява както необходимостта от улесняване на достъпа, така и подобряването на качеството на предлаганите социални услуги. При него </w:t>
            </w:r>
            <w:r w:rsidR="00660AEB">
              <w:rPr>
                <w:rFonts w:ascii="Times New Roman" w:hAnsi="Times New Roman" w:cs="Times New Roman"/>
                <w:sz w:val="24"/>
                <w:szCs w:val="24"/>
                <w:lang w:val="bg-BG"/>
              </w:rPr>
              <w:t>няма да</w:t>
            </w:r>
            <w:r w:rsidRPr="00501CD8">
              <w:rPr>
                <w:rFonts w:ascii="Times New Roman" w:hAnsi="Times New Roman" w:cs="Times New Roman"/>
                <w:sz w:val="24"/>
                <w:szCs w:val="24"/>
                <w:lang w:val="bg-BG"/>
              </w:rPr>
              <w:t xml:space="preserve"> бъде необходимо </w:t>
            </w:r>
            <w:r w:rsidR="00660AEB">
              <w:rPr>
                <w:rFonts w:ascii="Times New Roman" w:hAnsi="Times New Roman" w:cs="Times New Roman"/>
                <w:sz w:val="24"/>
                <w:szCs w:val="24"/>
                <w:lang w:val="bg-BG"/>
              </w:rPr>
              <w:t xml:space="preserve">съществено </w:t>
            </w:r>
            <w:r w:rsidRPr="00136ADB">
              <w:rPr>
                <w:rFonts w:ascii="Times New Roman" w:hAnsi="Times New Roman" w:cs="Times New Roman"/>
                <w:sz w:val="24"/>
                <w:szCs w:val="24"/>
                <w:lang w:val="bg-BG"/>
              </w:rPr>
              <w:t>увеличаване на публичните разходи</w:t>
            </w:r>
            <w:r w:rsidR="00AA482A">
              <w:rPr>
                <w:rFonts w:ascii="Times New Roman" w:hAnsi="Times New Roman" w:cs="Times New Roman"/>
                <w:sz w:val="24"/>
                <w:szCs w:val="24"/>
                <w:lang w:val="bg-BG"/>
              </w:rPr>
              <w:t xml:space="preserve">, като </w:t>
            </w:r>
            <w:r w:rsidRPr="00501CD8">
              <w:rPr>
                <w:rFonts w:ascii="Times New Roman" w:hAnsi="Times New Roman" w:cs="Times New Roman"/>
                <w:sz w:val="24"/>
                <w:szCs w:val="24"/>
                <w:lang w:val="bg-BG"/>
              </w:rPr>
              <w:t>в зависимост от ефективността на приложение на предлаганите регулаторни инструменти и политики, в средносрочен план, общият размер на публичните разходи ще се стабилизира за сметка на нарастване на участието на общинските бюджети и на привлечено финансиране от страна на частни доставчици на социални услуги, включително чрез публично-частно партньорство.</w:t>
            </w:r>
            <w:r w:rsidR="00660AEB">
              <w:t xml:space="preserve"> </w:t>
            </w:r>
            <w:r w:rsidR="00660AEB" w:rsidRPr="00660AEB">
              <w:rPr>
                <w:rFonts w:ascii="Times New Roman" w:hAnsi="Times New Roman" w:cs="Times New Roman"/>
                <w:sz w:val="24"/>
                <w:szCs w:val="24"/>
                <w:lang w:val="bg-BG"/>
              </w:rPr>
              <w:t>Като цяло ще се постигне по-висока ефективност на публичните разходи.</w:t>
            </w:r>
          </w:p>
          <w:p w:rsidR="00646981" w:rsidRPr="00501CD8" w:rsidRDefault="00646981" w:rsidP="004B1CE1">
            <w:pPr>
              <w:spacing w:before="100" w:beforeAutospacing="1" w:after="100" w:afterAutospacing="1" w:line="202" w:lineRule="atLeast"/>
              <w:textAlignment w:val="center"/>
              <w:rPr>
                <w:rFonts w:ascii="Times New Roman" w:eastAsia="Times New Roman" w:hAnsi="Times New Roman" w:cs="Times New Roman"/>
                <w:b/>
                <w:bCs/>
                <w:color w:val="000000"/>
                <w:sz w:val="24"/>
                <w:szCs w:val="24"/>
                <w:lang w:val="bg-BG"/>
              </w:rPr>
            </w:pPr>
            <w:r w:rsidRPr="00501CD8">
              <w:rPr>
                <w:rFonts w:ascii="Times New Roman" w:eastAsia="Times New Roman" w:hAnsi="Times New Roman" w:cs="Times New Roman"/>
                <w:b/>
                <w:bCs/>
                <w:color w:val="000000"/>
                <w:sz w:val="24"/>
                <w:szCs w:val="24"/>
                <w:lang w:val="bg-BG"/>
              </w:rPr>
              <w:t xml:space="preserve">Препоръчваме вариант № </w:t>
            </w:r>
            <w:r w:rsidR="009B38E3" w:rsidRPr="00501CD8">
              <w:rPr>
                <w:rFonts w:ascii="Times New Roman" w:eastAsia="Times New Roman" w:hAnsi="Times New Roman" w:cs="Times New Roman"/>
                <w:b/>
                <w:bCs/>
                <w:color w:val="000000"/>
                <w:sz w:val="24"/>
                <w:szCs w:val="24"/>
                <w:lang w:val="bg-BG"/>
              </w:rPr>
              <w:t>3</w:t>
            </w:r>
            <w:r w:rsidRPr="00501CD8">
              <w:rPr>
                <w:rFonts w:ascii="Times New Roman" w:eastAsia="Times New Roman" w:hAnsi="Times New Roman" w:cs="Times New Roman"/>
                <w:b/>
                <w:bCs/>
                <w:color w:val="000000"/>
                <w:sz w:val="24"/>
                <w:szCs w:val="24"/>
                <w:lang w:val="bg-BG"/>
              </w:rPr>
              <w:t>, тъй като с него се постигат описаните по-горе цели и желани ефекти</w:t>
            </w:r>
          </w:p>
          <w:p w:rsidR="00D228CB" w:rsidRPr="00501CD8" w:rsidRDefault="00D228CB" w:rsidP="00136ADB">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Предложеният вариант за въздействие по отношение на развитието на системата на социални услуги създава стратегическа перспектива, която устойчиво ще регулира обществените отношения, които законопроектът се стреми да уреди. Става въпрос за цялостна нова политика, която ще доведе до принципно преосмисляне на обществените отношения, институционалното взаимодействие и практиката на социалните услуги.</w:t>
            </w:r>
            <w:r w:rsidR="0013070E" w:rsidRPr="00501CD8">
              <w:rPr>
                <w:rFonts w:ascii="Times New Roman" w:hAnsi="Times New Roman" w:cs="Times New Roman"/>
                <w:sz w:val="24"/>
                <w:szCs w:val="24"/>
                <w:lang w:val="bg-BG"/>
              </w:rPr>
              <w:t xml:space="preserve"> Успешното реализиране на тази политика ще окаже влияние върху други публични </w:t>
            </w:r>
            <w:r w:rsidR="0013070E" w:rsidRPr="00501CD8">
              <w:rPr>
                <w:rFonts w:ascii="Times New Roman" w:hAnsi="Times New Roman" w:cs="Times New Roman"/>
                <w:sz w:val="24"/>
                <w:szCs w:val="24"/>
                <w:lang w:val="bg-BG"/>
              </w:rPr>
              <w:lastRenderedPageBreak/>
              <w:t xml:space="preserve">сфери, както и ще подобри общата среда за реализиране на други публични политики. Ако в началната фаза на реализация на заложената в нормативния акт перспектива, това ще очертае нови пространства за реализиране на публично-частни партньорства и ще насърчи развитието на </w:t>
            </w:r>
            <w:r w:rsidR="00591282" w:rsidRPr="00501CD8">
              <w:rPr>
                <w:rFonts w:ascii="Times New Roman" w:hAnsi="Times New Roman" w:cs="Times New Roman"/>
                <w:sz w:val="24"/>
                <w:szCs w:val="24"/>
                <w:lang w:val="bg-BG"/>
              </w:rPr>
              <w:t>компетентност и качество</w:t>
            </w:r>
            <w:r w:rsidR="0013070E" w:rsidRPr="00501CD8">
              <w:rPr>
                <w:rFonts w:ascii="Times New Roman" w:hAnsi="Times New Roman" w:cs="Times New Roman"/>
                <w:sz w:val="24"/>
                <w:szCs w:val="24"/>
                <w:lang w:val="bg-BG"/>
              </w:rPr>
              <w:t>, то в стратегическа перспектива, новите възможности, които предвижда закона</w:t>
            </w:r>
            <w:r w:rsidR="002A3114">
              <w:rPr>
                <w:rFonts w:ascii="Times New Roman" w:hAnsi="Times New Roman" w:cs="Times New Roman"/>
                <w:sz w:val="24"/>
                <w:szCs w:val="24"/>
                <w:lang w:val="bg-BG"/>
              </w:rPr>
              <w:t>,</w:t>
            </w:r>
            <w:r w:rsidR="0013070E" w:rsidRPr="00136ADB">
              <w:rPr>
                <w:rFonts w:ascii="Times New Roman" w:hAnsi="Times New Roman" w:cs="Times New Roman"/>
                <w:sz w:val="24"/>
                <w:szCs w:val="24"/>
                <w:lang w:val="bg-BG"/>
              </w:rPr>
              <w:t xml:space="preserve"> ще </w:t>
            </w:r>
            <w:r w:rsidR="002A3114" w:rsidRPr="00501CD8">
              <w:rPr>
                <w:rFonts w:ascii="Times New Roman" w:hAnsi="Times New Roman" w:cs="Times New Roman"/>
                <w:sz w:val="24"/>
                <w:szCs w:val="24"/>
                <w:lang w:val="bg-BG"/>
              </w:rPr>
              <w:t>окаж</w:t>
            </w:r>
            <w:r w:rsidR="002A3114">
              <w:rPr>
                <w:rFonts w:ascii="Times New Roman" w:hAnsi="Times New Roman" w:cs="Times New Roman"/>
                <w:sz w:val="24"/>
                <w:szCs w:val="24"/>
                <w:lang w:val="bg-BG"/>
              </w:rPr>
              <w:t>ат</w:t>
            </w:r>
            <w:r w:rsidR="002A3114" w:rsidRPr="00136ADB">
              <w:rPr>
                <w:rFonts w:ascii="Times New Roman" w:hAnsi="Times New Roman" w:cs="Times New Roman"/>
                <w:sz w:val="24"/>
                <w:szCs w:val="24"/>
                <w:lang w:val="bg-BG"/>
              </w:rPr>
              <w:t xml:space="preserve"> </w:t>
            </w:r>
            <w:r w:rsidR="0013070E" w:rsidRPr="00136ADB">
              <w:rPr>
                <w:rFonts w:ascii="Times New Roman" w:hAnsi="Times New Roman" w:cs="Times New Roman"/>
                <w:sz w:val="24"/>
                <w:szCs w:val="24"/>
                <w:lang w:val="bg-BG"/>
              </w:rPr>
              <w:t>влияние и върху много по-комплексни политики като демо</w:t>
            </w:r>
            <w:r w:rsidR="0013070E" w:rsidRPr="00501CD8">
              <w:rPr>
                <w:rFonts w:ascii="Times New Roman" w:hAnsi="Times New Roman" w:cs="Times New Roman"/>
                <w:sz w:val="24"/>
                <w:szCs w:val="24"/>
                <w:lang w:val="bg-BG"/>
              </w:rPr>
              <w:t>графската или здравната сфера.</w:t>
            </w:r>
          </w:p>
        </w:tc>
      </w:tr>
      <w:tr w:rsidR="00646981" w:rsidRPr="00660AEB" w:rsidTr="00B64D69">
        <w:trPr>
          <w:trHeight w:val="60"/>
        </w:trPr>
        <w:tc>
          <w:tcPr>
            <w:tcW w:w="9344" w:type="dxa"/>
            <w:gridSpan w:val="2"/>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60" w:lineRule="atLeast"/>
              <w:rPr>
                <w:rFonts w:ascii="Times New Roman" w:eastAsia="Times New Roman" w:hAnsi="Times New Roman" w:cs="Times New Roman"/>
                <w:sz w:val="24"/>
                <w:szCs w:val="24"/>
                <w:lang w:val="bg-BG"/>
              </w:rPr>
            </w:pPr>
            <w:r w:rsidRPr="00660AEB">
              <w:rPr>
                <w:rFonts w:ascii="Times New Roman" w:eastAsia="Times New Roman" w:hAnsi="Times New Roman" w:cs="Times New Roman"/>
                <w:sz w:val="24"/>
                <w:szCs w:val="24"/>
                <w:lang w:val="bg-BG"/>
              </w:rPr>
              <w:lastRenderedPageBreak/>
              <w:t> </w:t>
            </w:r>
          </w:p>
        </w:tc>
      </w:tr>
    </w:tbl>
    <w:p w:rsidR="00646981" w:rsidRPr="00660AEB" w:rsidRDefault="00646981" w:rsidP="00646981">
      <w:pPr>
        <w:shd w:val="clear" w:color="auto" w:fill="FEFEFE"/>
        <w:spacing w:after="0" w:line="240" w:lineRule="auto"/>
        <w:rPr>
          <w:rFonts w:ascii="Verdana" w:eastAsia="Times New Roman" w:hAnsi="Verdana" w:cs="Times New Roman"/>
          <w:vanish/>
          <w:color w:val="000000"/>
          <w:sz w:val="18"/>
          <w:szCs w:val="18"/>
          <w:lang w:val="bg-BG"/>
        </w:rPr>
      </w:pPr>
    </w:p>
    <w:tbl>
      <w:tblPr>
        <w:tblW w:w="0" w:type="auto"/>
        <w:tblInd w:w="57" w:type="dxa"/>
        <w:tblCellMar>
          <w:left w:w="0" w:type="dxa"/>
          <w:right w:w="0" w:type="dxa"/>
        </w:tblCellMar>
        <w:tblLook w:val="04A0" w:firstRow="1" w:lastRow="0" w:firstColumn="1" w:lastColumn="0" w:noHBand="0" w:noVBand="1"/>
      </w:tblPr>
      <w:tblGrid>
        <w:gridCol w:w="3255"/>
        <w:gridCol w:w="1844"/>
        <w:gridCol w:w="622"/>
        <w:gridCol w:w="705"/>
        <w:gridCol w:w="1316"/>
        <w:gridCol w:w="1721"/>
      </w:tblGrid>
      <w:tr w:rsidR="00646981" w:rsidRPr="00660AEB" w:rsidTr="0075095F">
        <w:trPr>
          <w:trHeight w:val="267"/>
        </w:trPr>
        <w:tc>
          <w:tcPr>
            <w:tcW w:w="9463" w:type="dxa"/>
            <w:gridSpan w:val="6"/>
            <w:tcBorders>
              <w:top w:val="single" w:sz="8" w:space="0" w:color="000000"/>
              <w:left w:val="single" w:sz="8" w:space="0" w:color="000000"/>
              <w:bottom w:val="single" w:sz="8" w:space="0" w:color="000000"/>
              <w:right w:val="single" w:sz="8" w:space="0" w:color="000000"/>
            </w:tcBorders>
            <w:shd w:val="clear" w:color="auto" w:fill="C0C0C0"/>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2. РЕЗЮМЕ НА ПРЕПОРЪЧАНИЯ ВАРИАНТ С ДОКАЗАТЕЛСТВА И ДАННИ</w:t>
            </w:r>
          </w:p>
        </w:tc>
      </w:tr>
      <w:tr w:rsidR="00646981" w:rsidRPr="00660AEB" w:rsidTr="0075095F">
        <w:trPr>
          <w:trHeight w:val="60"/>
        </w:trPr>
        <w:tc>
          <w:tcPr>
            <w:tcW w:w="3255" w:type="dxa"/>
            <w:vMerge w:val="restart"/>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Вариант на действие</w:t>
            </w:r>
          </w:p>
        </w:tc>
        <w:tc>
          <w:tcPr>
            <w:tcW w:w="3171" w:type="dxa"/>
            <w:gridSpan w:val="3"/>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Общи годишни разходи</w:t>
            </w:r>
          </w:p>
        </w:tc>
        <w:tc>
          <w:tcPr>
            <w:tcW w:w="3037" w:type="dxa"/>
            <w:gridSpan w:val="2"/>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46981" w:rsidRPr="00501CD8" w:rsidRDefault="00646981" w:rsidP="00B64D69">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b/>
                <w:bCs/>
                <w:color w:val="000000"/>
                <w:sz w:val="24"/>
                <w:szCs w:val="24"/>
                <w:lang w:val="bg-BG"/>
              </w:rPr>
              <w:t>Общи годишни ползи</w:t>
            </w:r>
          </w:p>
        </w:tc>
      </w:tr>
      <w:tr w:rsidR="00646981" w:rsidRPr="00660AEB" w:rsidTr="0075095F">
        <w:trPr>
          <w:trHeight w:val="60"/>
        </w:trPr>
        <w:tc>
          <w:tcPr>
            <w:tcW w:w="0" w:type="auto"/>
            <w:vMerge/>
            <w:tcBorders>
              <w:top w:val="nil"/>
              <w:left w:val="single" w:sz="8" w:space="0" w:color="000000"/>
              <w:bottom w:val="single" w:sz="8" w:space="0" w:color="000000"/>
              <w:right w:val="single" w:sz="8" w:space="0" w:color="000000"/>
            </w:tcBorders>
            <w:vAlign w:val="center"/>
            <w:hideMark/>
          </w:tcPr>
          <w:p w:rsidR="00646981" w:rsidRPr="00501CD8" w:rsidRDefault="00646981" w:rsidP="00B64D69">
            <w:pPr>
              <w:spacing w:after="0" w:line="240" w:lineRule="auto"/>
              <w:rPr>
                <w:rFonts w:ascii="Times New Roman" w:eastAsia="Times New Roman" w:hAnsi="Times New Roman" w:cs="Times New Roman"/>
                <w:sz w:val="24"/>
                <w:szCs w:val="24"/>
                <w:lang w:val="bg-BG"/>
              </w:rPr>
            </w:pPr>
          </w:p>
        </w:tc>
        <w:tc>
          <w:tcPr>
            <w:tcW w:w="6208" w:type="dxa"/>
            <w:gridSpan w:val="5"/>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46981" w:rsidRPr="00501CD8" w:rsidRDefault="00646981" w:rsidP="00B64D69">
            <w:pPr>
              <w:spacing w:before="100" w:beforeAutospacing="1" w:after="100" w:afterAutospacing="1" w:line="60" w:lineRule="atLeast"/>
              <w:jc w:val="center"/>
              <w:textAlignment w:val="center"/>
              <w:rPr>
                <w:rFonts w:ascii="Times New Roman" w:eastAsia="Times New Roman" w:hAnsi="Times New Roman" w:cs="Times New Roman"/>
                <w:sz w:val="24"/>
                <w:szCs w:val="24"/>
                <w:lang w:val="bg-BG"/>
              </w:rPr>
            </w:pPr>
          </w:p>
        </w:tc>
      </w:tr>
      <w:tr w:rsidR="00646981" w:rsidRPr="00660AEB" w:rsidTr="0075095F">
        <w:trPr>
          <w:trHeight w:val="60"/>
        </w:trPr>
        <w:tc>
          <w:tcPr>
            <w:tcW w:w="9463" w:type="dxa"/>
            <w:gridSpan w:val="6"/>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C76AF4" w:rsidRPr="00660AEB" w:rsidRDefault="00646981" w:rsidP="00B64D69">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Описание и обхват на основните разходи</w:t>
            </w:r>
            <w:r w:rsidRPr="00660AEB">
              <w:rPr>
                <w:rFonts w:ascii="Times New Roman" w:eastAsia="Times New Roman" w:hAnsi="Times New Roman" w:cs="Times New Roman"/>
                <w:sz w:val="24"/>
                <w:szCs w:val="24"/>
                <w:lang w:val="bg-BG"/>
              </w:rPr>
              <w:t> </w:t>
            </w:r>
          </w:p>
          <w:p w:rsidR="00677D5C" w:rsidRPr="00501CD8" w:rsidRDefault="00677D5C" w:rsidP="006D5632">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xml:space="preserve">Сравнението на вариантите е направено на базата на паралелното изследване на различни критерии. Използваните критерии за сравнение на вариантите са: размер на публичните средства, отделяни за осигуряване на предоставянето на социални услуги; брой и териториално разпределение на достъпните социални услуги; обхват на предоставяните услуги спрямо потенциалните групи от техни потребители; устойчивост на постигнатите резултати при реализирането на различните предлагани и изследвани сценарии. </w:t>
            </w:r>
          </w:p>
          <w:p w:rsidR="00646981" w:rsidRPr="00501CD8" w:rsidRDefault="006D5632" w:rsidP="006D5632">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xml:space="preserve">Основните разходи при реализирането на препоръчителния вариант на въздействие могат да бъдат разделени в няколко групи. На първо място, това са средствата, осигурени от държавния бюджет за реализиране на предлаганата промяна в обхвата на социалните </w:t>
            </w:r>
            <w:r w:rsidR="00A508EF" w:rsidRPr="00501CD8">
              <w:rPr>
                <w:rFonts w:ascii="Times New Roman" w:eastAsia="Times New Roman" w:hAnsi="Times New Roman" w:cs="Times New Roman"/>
                <w:sz w:val="24"/>
                <w:szCs w:val="24"/>
                <w:lang w:val="bg-BG"/>
              </w:rPr>
              <w:t>у</w:t>
            </w:r>
            <w:r w:rsidRPr="00501CD8">
              <w:rPr>
                <w:rFonts w:ascii="Times New Roman" w:eastAsia="Times New Roman" w:hAnsi="Times New Roman" w:cs="Times New Roman"/>
                <w:sz w:val="24"/>
                <w:szCs w:val="24"/>
                <w:lang w:val="bg-BG"/>
              </w:rPr>
              <w:t>слуги. Спрямо планираните и разходвани през последните години между 2</w:t>
            </w:r>
            <w:r w:rsidR="00646F1C" w:rsidRPr="00D65606">
              <w:rPr>
                <w:rFonts w:ascii="Times New Roman" w:eastAsia="Times New Roman" w:hAnsi="Times New Roman" w:cs="Times New Roman"/>
                <w:sz w:val="24"/>
                <w:szCs w:val="24"/>
                <w:lang w:val="bg-BG"/>
              </w:rPr>
              <w:t>0</w:t>
            </w:r>
            <w:r w:rsidRPr="00660AEB">
              <w:rPr>
                <w:rFonts w:ascii="Times New Roman" w:eastAsia="Times New Roman" w:hAnsi="Times New Roman" w:cs="Times New Roman"/>
                <w:sz w:val="24"/>
                <w:szCs w:val="24"/>
                <w:lang w:val="bg-BG"/>
              </w:rPr>
              <w:t xml:space="preserve">0 и </w:t>
            </w:r>
            <w:r w:rsidR="00646F1C" w:rsidRPr="00D65606">
              <w:rPr>
                <w:rFonts w:ascii="Times New Roman" w:eastAsia="Times New Roman" w:hAnsi="Times New Roman" w:cs="Times New Roman"/>
                <w:sz w:val="24"/>
                <w:szCs w:val="24"/>
                <w:lang w:val="bg-BG"/>
              </w:rPr>
              <w:t>230</w:t>
            </w:r>
            <w:r w:rsidR="00646F1C" w:rsidRPr="00660AEB">
              <w:rPr>
                <w:rFonts w:ascii="Times New Roman" w:eastAsia="Times New Roman" w:hAnsi="Times New Roman" w:cs="Times New Roman"/>
                <w:sz w:val="24"/>
                <w:szCs w:val="24"/>
                <w:lang w:val="bg-BG"/>
              </w:rPr>
              <w:t xml:space="preserve"> </w:t>
            </w:r>
            <w:r w:rsidRPr="00660AEB">
              <w:rPr>
                <w:rFonts w:ascii="Times New Roman" w:eastAsia="Times New Roman" w:hAnsi="Times New Roman" w:cs="Times New Roman"/>
                <w:sz w:val="24"/>
                <w:szCs w:val="24"/>
                <w:lang w:val="bg-BG"/>
              </w:rPr>
              <w:t>млн. лв., през първ</w:t>
            </w:r>
            <w:r w:rsidR="00F25B9E" w:rsidRPr="00660AEB">
              <w:rPr>
                <w:rFonts w:ascii="Times New Roman" w:eastAsia="Times New Roman" w:hAnsi="Times New Roman" w:cs="Times New Roman"/>
                <w:sz w:val="24"/>
                <w:szCs w:val="24"/>
                <w:lang w:val="bg-BG"/>
              </w:rPr>
              <w:t>ите години</w:t>
            </w:r>
            <w:r w:rsidRPr="00660AEB">
              <w:rPr>
                <w:rFonts w:ascii="Times New Roman" w:eastAsia="Times New Roman" w:hAnsi="Times New Roman" w:cs="Times New Roman"/>
                <w:sz w:val="24"/>
                <w:szCs w:val="24"/>
                <w:lang w:val="bg-BG"/>
              </w:rPr>
              <w:t xml:space="preserve"> от влизането в сила на закона </w:t>
            </w:r>
            <w:r w:rsidR="00653126" w:rsidRPr="00136ADB">
              <w:rPr>
                <w:rFonts w:ascii="Times New Roman" w:eastAsia="Times New Roman" w:hAnsi="Times New Roman" w:cs="Times New Roman"/>
                <w:sz w:val="24"/>
                <w:szCs w:val="24"/>
                <w:lang w:val="bg-BG"/>
              </w:rPr>
              <w:t>–</w:t>
            </w:r>
            <w:r w:rsidR="00677D5C" w:rsidRPr="00501CD8">
              <w:rPr>
                <w:rFonts w:ascii="Times New Roman" w:eastAsia="Times New Roman" w:hAnsi="Times New Roman" w:cs="Times New Roman"/>
                <w:sz w:val="24"/>
                <w:szCs w:val="24"/>
                <w:lang w:val="bg-BG"/>
              </w:rPr>
              <w:t xml:space="preserve"> 2020</w:t>
            </w:r>
            <w:r w:rsidR="00F25B9E" w:rsidRPr="00501CD8">
              <w:rPr>
                <w:rFonts w:ascii="Times New Roman" w:eastAsia="Times New Roman" w:hAnsi="Times New Roman" w:cs="Times New Roman"/>
                <w:sz w:val="24"/>
                <w:szCs w:val="24"/>
                <w:lang w:val="bg-BG"/>
              </w:rPr>
              <w:t>-2022</w:t>
            </w:r>
            <w:r w:rsidR="00677D5C" w:rsidRPr="00501CD8">
              <w:rPr>
                <w:rFonts w:ascii="Times New Roman" w:eastAsia="Times New Roman" w:hAnsi="Times New Roman" w:cs="Times New Roman"/>
                <w:sz w:val="24"/>
                <w:szCs w:val="24"/>
                <w:lang w:val="bg-BG"/>
              </w:rPr>
              <w:t xml:space="preserve"> г</w:t>
            </w:r>
            <w:r w:rsidR="00F25B9E" w:rsidRPr="00501CD8">
              <w:rPr>
                <w:rFonts w:ascii="Times New Roman" w:eastAsia="Times New Roman" w:hAnsi="Times New Roman" w:cs="Times New Roman"/>
                <w:sz w:val="24"/>
                <w:szCs w:val="24"/>
                <w:lang w:val="bg-BG"/>
              </w:rPr>
              <w:t>.</w:t>
            </w:r>
            <w:r w:rsidR="00677D5C" w:rsidRPr="00501CD8">
              <w:rPr>
                <w:rFonts w:ascii="Times New Roman" w:eastAsia="Times New Roman" w:hAnsi="Times New Roman" w:cs="Times New Roman"/>
                <w:sz w:val="24"/>
                <w:szCs w:val="24"/>
                <w:lang w:val="bg-BG"/>
              </w:rPr>
              <w:t xml:space="preserve">, </w:t>
            </w:r>
            <w:r w:rsidRPr="00501CD8">
              <w:rPr>
                <w:rFonts w:ascii="Times New Roman" w:eastAsia="Times New Roman" w:hAnsi="Times New Roman" w:cs="Times New Roman"/>
                <w:sz w:val="24"/>
                <w:szCs w:val="24"/>
                <w:lang w:val="bg-BG"/>
              </w:rPr>
              <w:t xml:space="preserve">се очаква известно увеличение, което ще бъде преди всичко, за сметка на </w:t>
            </w:r>
            <w:r w:rsidR="001D4D0F" w:rsidRPr="00501CD8">
              <w:rPr>
                <w:rFonts w:ascii="Times New Roman" w:eastAsia="Times New Roman" w:hAnsi="Times New Roman" w:cs="Times New Roman"/>
                <w:sz w:val="24"/>
                <w:szCs w:val="24"/>
                <w:lang w:val="bg-BG"/>
              </w:rPr>
              <w:t>фактори като увеличаване на минималната работна заплата</w:t>
            </w:r>
            <w:r w:rsidR="00480F6B" w:rsidRPr="00501CD8">
              <w:rPr>
                <w:rFonts w:ascii="Times New Roman" w:eastAsia="Times New Roman" w:hAnsi="Times New Roman" w:cs="Times New Roman"/>
                <w:sz w:val="24"/>
                <w:szCs w:val="24"/>
                <w:lang w:val="bg-BG"/>
              </w:rPr>
              <w:t xml:space="preserve"> и</w:t>
            </w:r>
            <w:r w:rsidR="001D4D0F" w:rsidRPr="00501CD8">
              <w:rPr>
                <w:rFonts w:ascii="Times New Roman" w:eastAsia="Times New Roman" w:hAnsi="Times New Roman" w:cs="Times New Roman"/>
                <w:sz w:val="24"/>
                <w:szCs w:val="24"/>
                <w:lang w:val="bg-BG"/>
              </w:rPr>
              <w:t xml:space="preserve"> </w:t>
            </w:r>
            <w:r w:rsidR="00480F6B" w:rsidRPr="00501CD8">
              <w:rPr>
                <w:rFonts w:ascii="Times New Roman" w:eastAsia="Times New Roman" w:hAnsi="Times New Roman" w:cs="Times New Roman"/>
                <w:sz w:val="24"/>
                <w:szCs w:val="24"/>
                <w:lang w:val="bg-BG"/>
              </w:rPr>
              <w:t xml:space="preserve">изпълнение на поети вече ангажименти за деинституционализация на грижата за деца и хора с увреждания, </w:t>
            </w:r>
            <w:r w:rsidR="001D4D0F" w:rsidRPr="00501CD8">
              <w:rPr>
                <w:rFonts w:ascii="Times New Roman" w:eastAsia="Times New Roman" w:hAnsi="Times New Roman" w:cs="Times New Roman"/>
                <w:sz w:val="24"/>
                <w:szCs w:val="24"/>
                <w:lang w:val="bg-BG"/>
              </w:rPr>
              <w:t xml:space="preserve">но и на въвеждането на нови елементи при определянето на стандарта за социалните услуги. Очаква се нарастване на </w:t>
            </w:r>
            <w:r w:rsidR="00677D5C" w:rsidRPr="00501CD8">
              <w:rPr>
                <w:rFonts w:ascii="Times New Roman" w:eastAsia="Times New Roman" w:hAnsi="Times New Roman" w:cs="Times New Roman"/>
                <w:sz w:val="24"/>
                <w:szCs w:val="24"/>
                <w:lang w:val="bg-BG"/>
              </w:rPr>
              <w:t>необходимите средства</w:t>
            </w:r>
            <w:r w:rsidR="001D4D0F" w:rsidRPr="00501CD8">
              <w:rPr>
                <w:rFonts w:ascii="Times New Roman" w:eastAsia="Times New Roman" w:hAnsi="Times New Roman" w:cs="Times New Roman"/>
                <w:sz w:val="24"/>
                <w:szCs w:val="24"/>
                <w:lang w:val="bg-BG"/>
              </w:rPr>
              <w:t xml:space="preserve"> за стандартите за социални услуги, свързани с изискванията за повишаване на </w:t>
            </w:r>
            <w:r w:rsidR="00480F6B" w:rsidRPr="00501CD8">
              <w:rPr>
                <w:rFonts w:ascii="Times New Roman" w:eastAsia="Times New Roman" w:hAnsi="Times New Roman" w:cs="Times New Roman"/>
                <w:sz w:val="24"/>
                <w:szCs w:val="24"/>
                <w:lang w:val="bg-BG"/>
              </w:rPr>
              <w:t xml:space="preserve">качеството, включително и </w:t>
            </w:r>
            <w:r w:rsidR="001D4D0F" w:rsidRPr="00501CD8">
              <w:rPr>
                <w:rFonts w:ascii="Times New Roman" w:eastAsia="Times New Roman" w:hAnsi="Times New Roman" w:cs="Times New Roman"/>
                <w:sz w:val="24"/>
                <w:szCs w:val="24"/>
                <w:lang w:val="bg-BG"/>
              </w:rPr>
              <w:t xml:space="preserve">квалификацията на персонала в съответната социална услуга, при запазване на тенденцията за нарастване </w:t>
            </w:r>
            <w:r w:rsidR="00F63584" w:rsidRPr="00501CD8">
              <w:rPr>
                <w:rFonts w:ascii="Times New Roman" w:eastAsia="Times New Roman" w:hAnsi="Times New Roman" w:cs="Times New Roman"/>
                <w:sz w:val="24"/>
                <w:szCs w:val="24"/>
                <w:lang w:val="bg-BG"/>
              </w:rPr>
              <w:t>на минималната работна заплата.</w:t>
            </w:r>
            <w:r w:rsidR="00371817" w:rsidRPr="00501CD8">
              <w:rPr>
                <w:rFonts w:ascii="Times New Roman" w:eastAsia="Times New Roman" w:hAnsi="Times New Roman" w:cs="Times New Roman"/>
                <w:sz w:val="24"/>
                <w:szCs w:val="24"/>
                <w:lang w:val="bg-BG"/>
              </w:rPr>
              <w:t xml:space="preserve"> </w:t>
            </w:r>
            <w:r w:rsidR="001D4D0F" w:rsidRPr="00501CD8">
              <w:rPr>
                <w:rFonts w:ascii="Times New Roman" w:eastAsia="Times New Roman" w:hAnsi="Times New Roman" w:cs="Times New Roman"/>
                <w:sz w:val="24"/>
                <w:szCs w:val="24"/>
                <w:lang w:val="bg-BG"/>
              </w:rPr>
              <w:t>През първите три години от влизането в сила на закона, общият размер на средствата от държавния бюджет могат да достигнат 350 млн. лева.</w:t>
            </w:r>
          </w:p>
          <w:p w:rsidR="003F55B2" w:rsidRPr="00501CD8" w:rsidRDefault="008311EF" w:rsidP="006D5632">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xml:space="preserve">Откриването на възможности за привличане на финансиране по европейски и международни проекти и програми ще окаже пряко въздействие върху качеството на предлаганите услуги, както и по-цялостно – върху средата за тяхното предоставяне. Този финансов източник ще има влияние </w:t>
            </w:r>
            <w:r w:rsidR="00FD0AEA" w:rsidRPr="00501CD8">
              <w:rPr>
                <w:rFonts w:ascii="Times New Roman" w:eastAsia="Times New Roman" w:hAnsi="Times New Roman" w:cs="Times New Roman"/>
                <w:sz w:val="24"/>
                <w:szCs w:val="24"/>
                <w:lang w:val="bg-BG"/>
              </w:rPr>
              <w:t xml:space="preserve">върху подготовката и квалификацията на персонала в социалните услуги, както и върху общите условия за предоставяне на услугите чрез подобряване на </w:t>
            </w:r>
            <w:r w:rsidR="003F55B2" w:rsidRPr="00501CD8">
              <w:rPr>
                <w:rFonts w:ascii="Times New Roman" w:eastAsia="Times New Roman" w:hAnsi="Times New Roman" w:cs="Times New Roman"/>
                <w:sz w:val="24"/>
                <w:szCs w:val="24"/>
                <w:lang w:val="bg-BG"/>
              </w:rPr>
              <w:t>равнището на информираност и обществена подкрепа.</w:t>
            </w:r>
          </w:p>
          <w:p w:rsidR="006177ED" w:rsidRPr="00501CD8" w:rsidRDefault="006177ED" w:rsidP="00E35C3C">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Налице са предпоставки за увеличаване на броя на социалните услуги, на техния </w:t>
            </w:r>
            <w:r w:rsidRPr="00501CD8">
              <w:rPr>
                <w:rFonts w:ascii="Times New Roman" w:hAnsi="Times New Roman" w:cs="Times New Roman"/>
                <w:sz w:val="24"/>
                <w:szCs w:val="24"/>
                <w:lang w:val="bg-BG"/>
              </w:rPr>
              <w:lastRenderedPageBreak/>
              <w:t>капацитет, както и на разнообразяване на формите за тяхното предлагане, в съответствие с предлагания вариант на въздействие. В средносрочен план това ще привлече допълнителни средства към системата за социални услуги, като делът на средствата</w:t>
            </w:r>
            <w:r w:rsidR="00361912" w:rsidRPr="00501CD8">
              <w:rPr>
                <w:rFonts w:ascii="Times New Roman" w:hAnsi="Times New Roman" w:cs="Times New Roman"/>
                <w:sz w:val="24"/>
                <w:szCs w:val="24"/>
                <w:lang w:val="bg-BG"/>
              </w:rPr>
              <w:t xml:space="preserve"> от държавния бюджет може да достигне до 80% </w:t>
            </w:r>
            <w:r w:rsidR="00677D5C" w:rsidRPr="00501CD8">
              <w:rPr>
                <w:rFonts w:ascii="Times New Roman" w:hAnsi="Times New Roman" w:cs="Times New Roman"/>
                <w:sz w:val="24"/>
                <w:szCs w:val="24"/>
                <w:lang w:val="bg-BG"/>
              </w:rPr>
              <w:t xml:space="preserve">след първите </w:t>
            </w:r>
            <w:r w:rsidR="00361912" w:rsidRPr="00501CD8">
              <w:rPr>
                <w:rFonts w:ascii="Times New Roman" w:hAnsi="Times New Roman" w:cs="Times New Roman"/>
                <w:sz w:val="24"/>
                <w:szCs w:val="24"/>
                <w:lang w:val="bg-BG"/>
              </w:rPr>
              <w:t>пет години след влизането в сила на Закона за социалните услуги.</w:t>
            </w:r>
          </w:p>
          <w:p w:rsidR="00E35C3C" w:rsidRPr="00501CD8" w:rsidRDefault="00E35C3C" w:rsidP="00E35C3C">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Става въпрос за съществени промени в установени през последните двадесет години институционални процедури и взаимодействия. За целите на цялостната предварителна оценка, административната тежест ще бъде разделена на две групи - по отношение на структурни и функционални промени в администрацията, и по отношение на ползвателите на социални услуги, доставчиците и всички останали групи, които имат пряко или косвено отношение към тяхното предоставяне и ползване.</w:t>
            </w:r>
          </w:p>
          <w:p w:rsidR="00E35C3C" w:rsidRPr="00501CD8" w:rsidRDefault="00E35C3C" w:rsidP="00E35C3C">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Проектът предвижда създаването на нова изпълнителна агенция </w:t>
            </w:r>
            <w:r w:rsidR="00653126"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 Агенция за качеството на социалните услуги (АКСУ) </w:t>
            </w:r>
            <w:r w:rsidR="004A1A5B" w:rsidRPr="00501CD8">
              <w:rPr>
                <w:rFonts w:ascii="Times New Roman" w:hAnsi="Times New Roman" w:cs="Times New Roman"/>
                <w:sz w:val="24"/>
                <w:szCs w:val="24"/>
                <w:lang w:val="bg-BG"/>
              </w:rPr>
              <w:t>в рамките на щатната численост в системата на Министерството на труда и социалната политика, която включва и второстепенните разпоредители с бюджет (МТСП).</w:t>
            </w:r>
            <w:r w:rsidR="00FB2BA8">
              <w:rPr>
                <w:rFonts w:ascii="Times New Roman" w:hAnsi="Times New Roman" w:cs="Times New Roman"/>
                <w:sz w:val="24"/>
                <w:szCs w:val="24"/>
                <w:lang w:val="bg-BG"/>
              </w:rPr>
              <w:t xml:space="preserve"> </w:t>
            </w:r>
            <w:r w:rsidRPr="00136ADB">
              <w:rPr>
                <w:rFonts w:ascii="Times New Roman" w:hAnsi="Times New Roman" w:cs="Times New Roman"/>
                <w:sz w:val="24"/>
                <w:szCs w:val="24"/>
                <w:lang w:val="bg-BG"/>
              </w:rPr>
              <w:t>Тази нова структура ще извършва всички дейности, свързани с методическата подкрепа и контрол върху предоставянето и качеството на социалните услуги.</w:t>
            </w:r>
            <w:r w:rsidR="00371817" w:rsidRPr="00501CD8">
              <w:rPr>
                <w:rFonts w:ascii="Times New Roman" w:hAnsi="Times New Roman" w:cs="Times New Roman"/>
                <w:sz w:val="24"/>
                <w:szCs w:val="24"/>
                <w:lang w:val="bg-BG"/>
              </w:rPr>
              <w:t xml:space="preserve"> </w:t>
            </w:r>
            <w:r w:rsidR="00371817" w:rsidRPr="00501CD8">
              <w:rPr>
                <w:rFonts w:ascii="Times New Roman" w:eastAsia="Times New Roman" w:hAnsi="Times New Roman" w:cs="Times New Roman"/>
                <w:sz w:val="24"/>
                <w:szCs w:val="24"/>
                <w:lang w:val="bg-BG"/>
              </w:rPr>
              <w:t xml:space="preserve">През първата година, във връзка със създаването на Агенцията за качество на социалните услуги, се предвиждат средства в размер на </w:t>
            </w:r>
            <w:r w:rsidR="004A1A5B" w:rsidRPr="00501CD8">
              <w:rPr>
                <w:rFonts w:ascii="Times New Roman" w:eastAsia="Times New Roman" w:hAnsi="Times New Roman" w:cs="Times New Roman"/>
                <w:sz w:val="24"/>
                <w:szCs w:val="24"/>
                <w:lang w:val="bg-BG"/>
              </w:rPr>
              <w:t>4,22 млн.</w:t>
            </w:r>
            <w:r w:rsidR="00371817" w:rsidRPr="00501CD8">
              <w:rPr>
                <w:rFonts w:ascii="Times New Roman" w:eastAsia="Times New Roman" w:hAnsi="Times New Roman" w:cs="Times New Roman"/>
                <w:sz w:val="24"/>
                <w:szCs w:val="24"/>
                <w:lang w:val="bg-BG"/>
              </w:rPr>
              <w:t xml:space="preserve"> лв., необходими за </w:t>
            </w:r>
            <w:r w:rsidR="004A1A5B" w:rsidRPr="00501CD8">
              <w:rPr>
                <w:rFonts w:ascii="Times New Roman" w:eastAsia="Times New Roman" w:hAnsi="Times New Roman" w:cs="Times New Roman"/>
                <w:sz w:val="24"/>
                <w:szCs w:val="24"/>
                <w:lang w:val="bg-BG"/>
              </w:rPr>
              <w:t>създаването</w:t>
            </w:r>
            <w:r w:rsidR="00371817" w:rsidRPr="00501CD8">
              <w:rPr>
                <w:rFonts w:ascii="Times New Roman" w:eastAsia="Times New Roman" w:hAnsi="Times New Roman" w:cs="Times New Roman"/>
                <w:sz w:val="24"/>
                <w:szCs w:val="24"/>
                <w:lang w:val="bg-BG"/>
              </w:rPr>
              <w:t xml:space="preserve"> и функционирането на новата структура. През всяка от следващите години, планираните разходи за дейността на новата агенция са в размер на </w:t>
            </w:r>
            <w:r w:rsidR="004A1A5B" w:rsidRPr="00501CD8">
              <w:rPr>
                <w:rFonts w:ascii="Times New Roman" w:eastAsia="Times New Roman" w:hAnsi="Times New Roman" w:cs="Times New Roman"/>
                <w:sz w:val="24"/>
                <w:szCs w:val="24"/>
                <w:lang w:val="bg-BG"/>
              </w:rPr>
              <w:t>3,12 млн.</w:t>
            </w:r>
            <w:r w:rsidR="00371817" w:rsidRPr="00501CD8">
              <w:rPr>
                <w:rFonts w:ascii="Times New Roman" w:eastAsia="Times New Roman" w:hAnsi="Times New Roman" w:cs="Times New Roman"/>
                <w:sz w:val="24"/>
                <w:szCs w:val="24"/>
                <w:lang w:val="bg-BG"/>
              </w:rPr>
              <w:t xml:space="preserve"> лв.</w:t>
            </w:r>
          </w:p>
          <w:p w:rsidR="001D4D0F" w:rsidRPr="00501CD8" w:rsidRDefault="00C06BF2" w:rsidP="006D5632">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xml:space="preserve">Процесът на административно структуриране на системата за социални услуги, преди всичко, </w:t>
            </w:r>
            <w:r w:rsidR="00677D5C" w:rsidRPr="00501CD8">
              <w:rPr>
                <w:rFonts w:ascii="Times New Roman" w:eastAsia="Times New Roman" w:hAnsi="Times New Roman" w:cs="Times New Roman"/>
                <w:sz w:val="24"/>
                <w:szCs w:val="24"/>
                <w:lang w:val="bg-BG"/>
              </w:rPr>
              <w:t xml:space="preserve">е </w:t>
            </w:r>
            <w:r w:rsidRPr="00501CD8">
              <w:rPr>
                <w:rFonts w:ascii="Times New Roman" w:eastAsia="Times New Roman" w:hAnsi="Times New Roman" w:cs="Times New Roman"/>
                <w:sz w:val="24"/>
                <w:szCs w:val="24"/>
                <w:lang w:val="bg-BG"/>
              </w:rPr>
              <w:t>свързан със създаването на нова изпълнителна агенция – Агенция за качеството на социалните услуги</w:t>
            </w:r>
            <w:r w:rsidR="00FB2BA8">
              <w:rPr>
                <w:rFonts w:ascii="Times New Roman" w:eastAsia="Times New Roman" w:hAnsi="Times New Roman" w:cs="Times New Roman"/>
                <w:sz w:val="24"/>
                <w:szCs w:val="24"/>
                <w:lang w:val="bg-BG"/>
              </w:rPr>
              <w:t>.</w:t>
            </w:r>
            <w:r w:rsidR="00FB2BA8" w:rsidRPr="00136ADB">
              <w:rPr>
                <w:rFonts w:ascii="Times New Roman" w:eastAsia="Times New Roman" w:hAnsi="Times New Roman" w:cs="Times New Roman"/>
                <w:sz w:val="24"/>
                <w:szCs w:val="24"/>
                <w:lang w:val="bg-BG"/>
              </w:rPr>
              <w:t xml:space="preserve"> </w:t>
            </w:r>
            <w:r w:rsidR="00FB2BA8">
              <w:rPr>
                <w:rFonts w:ascii="Times New Roman" w:eastAsia="Times New Roman" w:hAnsi="Times New Roman" w:cs="Times New Roman"/>
                <w:sz w:val="24"/>
                <w:szCs w:val="24"/>
                <w:lang w:val="bg-BG"/>
              </w:rPr>
              <w:t xml:space="preserve">Това </w:t>
            </w:r>
            <w:r w:rsidRPr="00136ADB">
              <w:rPr>
                <w:rFonts w:ascii="Times New Roman" w:eastAsia="Times New Roman" w:hAnsi="Times New Roman" w:cs="Times New Roman"/>
                <w:sz w:val="24"/>
                <w:szCs w:val="24"/>
                <w:lang w:val="bg-BG"/>
              </w:rPr>
              <w:t xml:space="preserve">ще изисква осигуряването на допълнителни бюджетни средства, </w:t>
            </w:r>
            <w:r w:rsidR="004A1A5B" w:rsidRPr="00501CD8">
              <w:rPr>
                <w:rFonts w:ascii="Times New Roman" w:eastAsia="Times New Roman" w:hAnsi="Times New Roman" w:cs="Times New Roman"/>
                <w:sz w:val="24"/>
                <w:szCs w:val="24"/>
                <w:lang w:val="bg-BG"/>
              </w:rPr>
              <w:t>независимо, че</w:t>
            </w:r>
            <w:r w:rsidRPr="00501CD8">
              <w:rPr>
                <w:rFonts w:ascii="Times New Roman" w:eastAsia="Times New Roman" w:hAnsi="Times New Roman" w:cs="Times New Roman"/>
                <w:sz w:val="24"/>
                <w:szCs w:val="24"/>
                <w:lang w:val="bg-BG"/>
              </w:rPr>
              <w:t xml:space="preserve"> по отношение на персонала </w:t>
            </w:r>
            <w:r w:rsidR="004A1A5B" w:rsidRPr="00501CD8">
              <w:rPr>
                <w:rFonts w:ascii="Times New Roman" w:eastAsia="Times New Roman" w:hAnsi="Times New Roman" w:cs="Times New Roman"/>
                <w:sz w:val="24"/>
                <w:szCs w:val="24"/>
                <w:lang w:val="bg-BG"/>
              </w:rPr>
              <w:t>няма да има увеличение на общата щатна численост в системата на МТСП</w:t>
            </w:r>
            <w:r w:rsidRPr="00501CD8">
              <w:rPr>
                <w:rFonts w:ascii="Times New Roman" w:eastAsia="Times New Roman" w:hAnsi="Times New Roman" w:cs="Times New Roman"/>
                <w:sz w:val="24"/>
                <w:szCs w:val="24"/>
                <w:lang w:val="bg-BG"/>
              </w:rPr>
              <w:t xml:space="preserve">. </w:t>
            </w:r>
            <w:r w:rsidR="00AC6A4A" w:rsidRPr="00501CD8">
              <w:rPr>
                <w:rFonts w:ascii="Times New Roman" w:eastAsia="Times New Roman" w:hAnsi="Times New Roman" w:cs="Times New Roman"/>
                <w:sz w:val="24"/>
                <w:szCs w:val="24"/>
                <w:lang w:val="bg-BG"/>
              </w:rPr>
              <w:t xml:space="preserve">Тези разходи ще имат еднократен характер и постепенно, в средносрочен период от време се очаква да бъдат компенсирани от постигането на финансова устойчивост на </w:t>
            </w:r>
            <w:r w:rsidR="00AD3126" w:rsidRPr="00501CD8">
              <w:rPr>
                <w:rFonts w:ascii="Times New Roman" w:eastAsia="Times New Roman" w:hAnsi="Times New Roman" w:cs="Times New Roman"/>
                <w:sz w:val="24"/>
                <w:szCs w:val="24"/>
                <w:lang w:val="bg-BG"/>
              </w:rPr>
              <w:t>системата на социалните услуги.</w:t>
            </w:r>
          </w:p>
          <w:p w:rsidR="008311EF" w:rsidRPr="00501CD8" w:rsidRDefault="008311EF" w:rsidP="000E3C09">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xml:space="preserve">В средносрочен план, закриването на съществуващите структури за предоставяне на услуги от резидентен тип ще изисква допълнителни административни усилия и финансови разходи. Паралелно с това би трябвало да бъдат взети предвид необходимите разходи за обучение и повишаване на квалификацията на служителите в социалните услуги, както и за формирането на система за </w:t>
            </w:r>
            <w:r w:rsidR="003E003A" w:rsidRPr="00501CD8">
              <w:rPr>
                <w:rFonts w:ascii="Times New Roman" w:eastAsia="Times New Roman" w:hAnsi="Times New Roman" w:cs="Times New Roman"/>
                <w:sz w:val="24"/>
                <w:szCs w:val="24"/>
                <w:lang w:val="bg-BG"/>
              </w:rPr>
              <w:t xml:space="preserve">тяхната </w:t>
            </w:r>
            <w:r w:rsidRPr="00501CD8">
              <w:rPr>
                <w:rFonts w:ascii="Times New Roman" w:eastAsia="Times New Roman" w:hAnsi="Times New Roman" w:cs="Times New Roman"/>
                <w:sz w:val="24"/>
                <w:szCs w:val="24"/>
                <w:lang w:val="bg-BG"/>
              </w:rPr>
              <w:t>устойчива подготовка. Средствата, необходими за постигането на тази цел могат да бъдат осигурявани не само от държавния и общинския бюджет, но и от частните доставчици на социални услуги, които ще имат интерес от повишаване на качеството на услугата.</w:t>
            </w:r>
          </w:p>
          <w:p w:rsidR="00677D5C" w:rsidRPr="00136ADB" w:rsidRDefault="00677D5C" w:rsidP="000E3C09">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xml:space="preserve">Основният разход за малките и средни предприятия, </w:t>
            </w:r>
            <w:r w:rsidR="00261013" w:rsidRPr="00501CD8">
              <w:rPr>
                <w:rFonts w:ascii="Times New Roman" w:eastAsia="Times New Roman" w:hAnsi="Times New Roman" w:cs="Times New Roman"/>
                <w:sz w:val="24"/>
                <w:szCs w:val="24"/>
                <w:lang w:val="bg-BG"/>
              </w:rPr>
              <w:t>к</w:t>
            </w:r>
            <w:r w:rsidR="00261013">
              <w:rPr>
                <w:rFonts w:ascii="Times New Roman" w:eastAsia="Times New Roman" w:hAnsi="Times New Roman" w:cs="Times New Roman"/>
                <w:sz w:val="24"/>
                <w:szCs w:val="24"/>
                <w:lang w:val="bg-BG"/>
              </w:rPr>
              <w:t>акви</w:t>
            </w:r>
            <w:r w:rsidR="00261013" w:rsidRPr="00136ADB">
              <w:rPr>
                <w:rFonts w:ascii="Times New Roman" w:eastAsia="Times New Roman" w:hAnsi="Times New Roman" w:cs="Times New Roman"/>
                <w:sz w:val="24"/>
                <w:szCs w:val="24"/>
                <w:lang w:val="bg-BG"/>
              </w:rPr>
              <w:t xml:space="preserve">то </w:t>
            </w:r>
            <w:r w:rsidRPr="00136ADB">
              <w:rPr>
                <w:rFonts w:ascii="Times New Roman" w:eastAsia="Times New Roman" w:hAnsi="Times New Roman" w:cs="Times New Roman"/>
                <w:sz w:val="24"/>
                <w:szCs w:val="24"/>
                <w:lang w:val="bg-BG"/>
              </w:rPr>
              <w:t xml:space="preserve">са </w:t>
            </w:r>
            <w:r w:rsidR="00261013">
              <w:rPr>
                <w:rFonts w:ascii="Times New Roman" w:eastAsia="Times New Roman" w:hAnsi="Times New Roman" w:cs="Times New Roman"/>
                <w:sz w:val="24"/>
                <w:szCs w:val="24"/>
                <w:lang w:val="bg-BG"/>
              </w:rPr>
              <w:t xml:space="preserve">частните </w:t>
            </w:r>
            <w:r w:rsidRPr="00136ADB">
              <w:rPr>
                <w:rFonts w:ascii="Times New Roman" w:eastAsia="Times New Roman" w:hAnsi="Times New Roman" w:cs="Times New Roman"/>
                <w:sz w:val="24"/>
                <w:szCs w:val="24"/>
                <w:lang w:val="bg-BG"/>
              </w:rPr>
              <w:t>доставчици на социални услуги</w:t>
            </w:r>
            <w:r w:rsidR="00A62C77" w:rsidRPr="00136ADB">
              <w:rPr>
                <w:rFonts w:ascii="Times New Roman" w:eastAsia="Times New Roman" w:hAnsi="Times New Roman" w:cs="Times New Roman"/>
                <w:sz w:val="24"/>
                <w:szCs w:val="24"/>
                <w:lang w:val="bg-BG"/>
              </w:rPr>
              <w:t>,</w:t>
            </w:r>
            <w:r w:rsidRPr="00136ADB">
              <w:rPr>
                <w:rFonts w:ascii="Times New Roman" w:eastAsia="Times New Roman" w:hAnsi="Times New Roman" w:cs="Times New Roman"/>
                <w:sz w:val="24"/>
                <w:szCs w:val="24"/>
                <w:lang w:val="bg-BG"/>
              </w:rPr>
              <w:t xml:space="preserve"> ще бъде определен от процедурата за лицензиране. Увеличаването на срока на валидност на лиценза от три на пет години, както предвижда проекта на нормативен акт, ще компенсира тази</w:t>
            </w:r>
            <w:r w:rsidRPr="00501CD8">
              <w:rPr>
                <w:rFonts w:ascii="Times New Roman" w:eastAsia="Times New Roman" w:hAnsi="Times New Roman" w:cs="Times New Roman"/>
                <w:sz w:val="24"/>
                <w:szCs w:val="24"/>
                <w:lang w:val="bg-BG"/>
              </w:rPr>
              <w:t xml:space="preserve"> тежест.</w:t>
            </w:r>
            <w:r w:rsidR="00191CD3" w:rsidRPr="00501CD8">
              <w:rPr>
                <w:rFonts w:ascii="Times New Roman" w:eastAsia="Times New Roman" w:hAnsi="Times New Roman" w:cs="Times New Roman"/>
                <w:sz w:val="24"/>
                <w:szCs w:val="24"/>
                <w:lang w:val="bg-BG"/>
              </w:rPr>
              <w:t xml:space="preserve"> В същото време, извън разходите за получаване на лиценз и за отговор на изискваният</w:t>
            </w:r>
            <w:r w:rsidR="00CC4188" w:rsidRPr="00501CD8">
              <w:rPr>
                <w:rFonts w:ascii="Times New Roman" w:eastAsia="Times New Roman" w:hAnsi="Times New Roman" w:cs="Times New Roman"/>
                <w:sz w:val="24"/>
                <w:szCs w:val="24"/>
                <w:lang w:val="bg-BG"/>
              </w:rPr>
              <w:t>а</w:t>
            </w:r>
            <w:r w:rsidR="00191CD3" w:rsidRPr="00501CD8">
              <w:rPr>
                <w:rFonts w:ascii="Times New Roman" w:eastAsia="Times New Roman" w:hAnsi="Times New Roman" w:cs="Times New Roman"/>
                <w:sz w:val="24"/>
                <w:szCs w:val="24"/>
                <w:lang w:val="bg-BG"/>
              </w:rPr>
              <w:t xml:space="preserve"> за качеството на предоставяната </w:t>
            </w:r>
            <w:r w:rsidR="00191CD3" w:rsidRPr="00501CD8">
              <w:rPr>
                <w:rFonts w:ascii="Times New Roman" w:eastAsia="Times New Roman" w:hAnsi="Times New Roman" w:cs="Times New Roman"/>
                <w:sz w:val="24"/>
                <w:szCs w:val="24"/>
                <w:lang w:val="bg-BG"/>
              </w:rPr>
              <w:lastRenderedPageBreak/>
              <w:t xml:space="preserve">социална услуга, </w:t>
            </w:r>
            <w:r w:rsidR="00261013">
              <w:rPr>
                <w:rFonts w:ascii="Times New Roman" w:eastAsia="Times New Roman" w:hAnsi="Times New Roman" w:cs="Times New Roman"/>
                <w:sz w:val="24"/>
                <w:szCs w:val="24"/>
                <w:lang w:val="bg-BG"/>
              </w:rPr>
              <w:t>те</w:t>
            </w:r>
            <w:r w:rsidR="00191CD3" w:rsidRPr="00136ADB">
              <w:rPr>
                <w:rFonts w:ascii="Times New Roman" w:eastAsia="Times New Roman" w:hAnsi="Times New Roman" w:cs="Times New Roman"/>
                <w:sz w:val="24"/>
                <w:szCs w:val="24"/>
                <w:lang w:val="bg-BG"/>
              </w:rPr>
              <w:t xml:space="preserve"> няма да понесат допълнително финансово натоварване. </w:t>
            </w:r>
            <w:r w:rsidR="00261013" w:rsidRPr="00DC2EE0">
              <w:rPr>
                <w:rFonts w:ascii="Times New Roman" w:eastAsia="Times New Roman" w:hAnsi="Times New Roman" w:cs="Times New Roman"/>
                <w:sz w:val="24"/>
                <w:szCs w:val="24"/>
                <w:lang w:val="bg-BG"/>
              </w:rPr>
              <w:t xml:space="preserve">В този смисъл, няма да </w:t>
            </w:r>
            <w:r w:rsidR="00261013">
              <w:rPr>
                <w:rFonts w:ascii="Times New Roman" w:eastAsia="Times New Roman" w:hAnsi="Times New Roman" w:cs="Times New Roman"/>
                <w:sz w:val="24"/>
                <w:szCs w:val="24"/>
                <w:lang w:val="bg-BG"/>
              </w:rPr>
              <w:t xml:space="preserve">се </w:t>
            </w:r>
            <w:r w:rsidR="00261013" w:rsidRPr="00DC2EE0">
              <w:rPr>
                <w:rFonts w:ascii="Times New Roman" w:eastAsia="Times New Roman" w:hAnsi="Times New Roman" w:cs="Times New Roman"/>
                <w:sz w:val="24"/>
                <w:szCs w:val="24"/>
                <w:lang w:val="bg-BG"/>
              </w:rPr>
              <w:t>увели</w:t>
            </w:r>
            <w:r w:rsidR="001D0EBC">
              <w:rPr>
                <w:rFonts w:ascii="Times New Roman" w:eastAsia="Times New Roman" w:hAnsi="Times New Roman" w:cs="Times New Roman"/>
                <w:sz w:val="24"/>
                <w:szCs w:val="24"/>
                <w:lang w:val="bg-BG"/>
              </w:rPr>
              <w:t>чи</w:t>
            </w:r>
            <w:r w:rsidR="00261013" w:rsidRPr="00DC2EE0">
              <w:rPr>
                <w:rFonts w:ascii="Times New Roman" w:eastAsia="Times New Roman" w:hAnsi="Times New Roman" w:cs="Times New Roman"/>
                <w:sz w:val="24"/>
                <w:szCs w:val="24"/>
                <w:lang w:val="bg-BG"/>
              </w:rPr>
              <w:t xml:space="preserve"> административната тежест или да </w:t>
            </w:r>
            <w:r w:rsidR="00261013">
              <w:rPr>
                <w:rFonts w:ascii="Times New Roman" w:eastAsia="Times New Roman" w:hAnsi="Times New Roman" w:cs="Times New Roman"/>
                <w:sz w:val="24"/>
                <w:szCs w:val="24"/>
                <w:lang w:val="bg-BG"/>
              </w:rPr>
              <w:t xml:space="preserve">се </w:t>
            </w:r>
            <w:r w:rsidR="00261013" w:rsidRPr="00DC2EE0">
              <w:rPr>
                <w:rFonts w:ascii="Times New Roman" w:eastAsia="Times New Roman" w:hAnsi="Times New Roman" w:cs="Times New Roman"/>
                <w:sz w:val="24"/>
                <w:szCs w:val="24"/>
                <w:lang w:val="bg-BG"/>
              </w:rPr>
              <w:t>затрудн</w:t>
            </w:r>
            <w:r w:rsidR="00261013">
              <w:rPr>
                <w:rFonts w:ascii="Times New Roman" w:eastAsia="Times New Roman" w:hAnsi="Times New Roman" w:cs="Times New Roman"/>
                <w:sz w:val="24"/>
                <w:szCs w:val="24"/>
                <w:lang w:val="bg-BG"/>
              </w:rPr>
              <w:t>и</w:t>
            </w:r>
            <w:r w:rsidR="00261013" w:rsidRPr="00DC2EE0">
              <w:rPr>
                <w:rFonts w:ascii="Times New Roman" w:eastAsia="Times New Roman" w:hAnsi="Times New Roman" w:cs="Times New Roman"/>
                <w:sz w:val="24"/>
                <w:szCs w:val="24"/>
                <w:lang w:val="bg-BG"/>
              </w:rPr>
              <w:t xml:space="preserve"> реализирането на тяхната дейност.</w:t>
            </w:r>
          </w:p>
          <w:p w:rsidR="00677D5C" w:rsidRPr="00501CD8" w:rsidRDefault="00677D5C" w:rsidP="000E3C09">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xml:space="preserve">От гледна точка на административно натоварване, основната група от фактори е свързана с въвеждането на критерии и изисквания за качество на предоставяните социални услуги, както и осъществяването на периодичен контрол върху предоставяните услуги от страна на АКСУ. </w:t>
            </w:r>
          </w:p>
          <w:p w:rsidR="00741834" w:rsidRPr="00501CD8" w:rsidRDefault="00741834" w:rsidP="000E3C09">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В резултат от последователното реализиране на политиките, заложени в проекта на нормативен акт, в средносрочен план се очаква нарастване на дела на средствата, осигурявани от общинските бюджети, преди всичко като резултат от успешно реализирани публично-частни партньорства, при които общината ще има възможност да събира такси в размер на собственото си участие и по този начин да инвестира в подобряване на качеството на предлаганата услуга.</w:t>
            </w:r>
          </w:p>
          <w:p w:rsidR="00646981" w:rsidRPr="00501CD8" w:rsidRDefault="00AD3126" w:rsidP="000E3C09">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xml:space="preserve">В нефинансов план, въвеждането на нормите на Закона за социални услуги ще ангажира значителни административни усилия, преди всичко сред служителите в териториалните структури на Агенцията за социално подпомагане и общинската администрация. </w:t>
            </w:r>
            <w:r w:rsidR="00D5774B" w:rsidRPr="00501CD8">
              <w:rPr>
                <w:rFonts w:ascii="Times New Roman" w:eastAsia="Times New Roman" w:hAnsi="Times New Roman" w:cs="Times New Roman"/>
                <w:sz w:val="24"/>
                <w:szCs w:val="24"/>
                <w:lang w:val="bg-BG"/>
              </w:rPr>
              <w:t>Процесът на подготовка за приложение на закона ще изисква значителни нефинансови ресурси по отношение на идентифицирането на реалните потребности, анализът на съществуващата информация за местните общности и техните потребности в рамките на цялостния процес на планиране на финансирането и предо</w:t>
            </w:r>
            <w:r w:rsidR="003F4D6C" w:rsidRPr="00501CD8">
              <w:rPr>
                <w:rFonts w:ascii="Times New Roman" w:eastAsia="Times New Roman" w:hAnsi="Times New Roman" w:cs="Times New Roman"/>
                <w:sz w:val="24"/>
                <w:szCs w:val="24"/>
                <w:lang w:val="bg-BG"/>
              </w:rPr>
              <w:t>ставянето на социалните услуги.</w:t>
            </w:r>
          </w:p>
          <w:p w:rsidR="003F4D6C" w:rsidRPr="00501CD8" w:rsidRDefault="008705A4" w:rsidP="008705A4">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Сред досегашните доставчици на социални услуги, въвеждането на нови изисквания и критерии за качество ще изисква полагането на допълнителни финансови и административни усилия. Тяхната тежест не се очаква да окаже негативно влияние върху възможността им пълноценно да планират и управляват дейността си, но в случаите когато е налице съществено разминаване между заявените условия и реално предлаганата услуга, това ще доведе до необходимост или да бъде закрита съответната услуга или тя да бъде съществено подобрена. Само по отношение на тези групи може да се очаква по-съществена финансова тежест, но тя е дължима не само по правилата на новата, а и спрямо съществуващата в момента</w:t>
            </w:r>
            <w:r w:rsidR="002E496A" w:rsidRPr="00501CD8">
              <w:rPr>
                <w:rFonts w:ascii="Times New Roman" w:eastAsia="Times New Roman" w:hAnsi="Times New Roman" w:cs="Times New Roman"/>
                <w:sz w:val="24"/>
                <w:szCs w:val="24"/>
                <w:lang w:val="bg-BG"/>
              </w:rPr>
              <w:t xml:space="preserve"> нормативна база.</w:t>
            </w:r>
          </w:p>
          <w:p w:rsidR="00721E44" w:rsidRPr="00501CD8" w:rsidRDefault="00721E44" w:rsidP="008705A4">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xml:space="preserve">Развитието на системата на социалните услуги ще има генериращ ефект по отношение не само на пазара на труда, но и на предлагането на редица групи от съпътстващи услуги. В този смисъл, без това да е предмет на целенасочено финансиране от страна на държавния или общинските бюджети, общият размер на средствата, мобилизирани в системата за социални услуги ще нараства, насърчавайки създаването на гъвкави форми на заетост и </w:t>
            </w:r>
            <w:r w:rsidR="00841BCC" w:rsidRPr="00501CD8">
              <w:rPr>
                <w:rFonts w:ascii="Times New Roman" w:eastAsia="Times New Roman" w:hAnsi="Times New Roman" w:cs="Times New Roman"/>
                <w:sz w:val="24"/>
                <w:szCs w:val="24"/>
                <w:lang w:val="bg-BG"/>
              </w:rPr>
              <w:t>повишавайки потенциала за развитие на съответната територия.</w:t>
            </w:r>
          </w:p>
          <w:p w:rsidR="002E5E7F" w:rsidRPr="00501CD8" w:rsidRDefault="002E5E7F" w:rsidP="008705A4">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Анализът показва, че не са налице предпоставки за рязко и съществено увеличаване на публичните разходи, нито за несъразмерна натовареност – в административен и финансов план, на частните доставчици на социални услуги в резултат от приемането на пред</w:t>
            </w:r>
            <w:r w:rsidR="00721E44" w:rsidRPr="00501CD8">
              <w:rPr>
                <w:rFonts w:ascii="Times New Roman" w:eastAsia="Times New Roman" w:hAnsi="Times New Roman" w:cs="Times New Roman"/>
                <w:sz w:val="24"/>
                <w:szCs w:val="24"/>
                <w:lang w:val="bg-BG"/>
              </w:rPr>
              <w:t>лагания вариант за въздействие.</w:t>
            </w:r>
          </w:p>
        </w:tc>
      </w:tr>
      <w:tr w:rsidR="00646981" w:rsidRPr="00660AEB" w:rsidTr="0075095F">
        <w:trPr>
          <w:trHeight w:val="60"/>
        </w:trPr>
        <w:tc>
          <w:tcPr>
            <w:tcW w:w="5721" w:type="dxa"/>
            <w:gridSpan w:val="3"/>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lastRenderedPageBreak/>
              <w:t xml:space="preserve">Предложението надхвърля ли минималните </w:t>
            </w:r>
            <w:r w:rsidRPr="00660AEB">
              <w:rPr>
                <w:rFonts w:ascii="Times New Roman" w:eastAsia="Times New Roman" w:hAnsi="Times New Roman" w:cs="Times New Roman"/>
                <w:b/>
                <w:bCs/>
                <w:color w:val="000000"/>
                <w:sz w:val="24"/>
                <w:szCs w:val="24"/>
                <w:lang w:val="bg-BG"/>
              </w:rPr>
              <w:lastRenderedPageBreak/>
              <w:t>изисквания на Европейския съюз?</w:t>
            </w:r>
          </w:p>
        </w:tc>
        <w:tc>
          <w:tcPr>
            <w:tcW w:w="3742" w:type="dxa"/>
            <w:gridSpan w:val="3"/>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19509F" w:rsidRPr="00660AEB" w:rsidRDefault="009B38E3" w:rsidP="00B64D69">
            <w:pPr>
              <w:spacing w:before="100" w:beforeAutospacing="1" w:after="100" w:afterAutospacing="1" w:line="60" w:lineRule="atLeast"/>
              <w:textAlignment w:val="center"/>
              <w:rPr>
                <w:rFonts w:ascii="Times New Roman" w:eastAsia="Times New Roman" w:hAnsi="Times New Roman" w:cs="Times New Roman"/>
                <w:i/>
                <w:iCs/>
                <w:color w:val="000000"/>
                <w:sz w:val="24"/>
                <w:szCs w:val="24"/>
                <w:lang w:val="bg-BG"/>
              </w:rPr>
            </w:pPr>
            <w:r w:rsidRPr="00660AEB">
              <w:rPr>
                <w:rFonts w:ascii="Times New Roman" w:eastAsia="Times New Roman" w:hAnsi="Times New Roman" w:cs="Times New Roman"/>
                <w:i/>
                <w:iCs/>
                <w:color w:val="000000"/>
                <w:sz w:val="24"/>
                <w:szCs w:val="24"/>
                <w:lang w:val="bg-BG"/>
              </w:rPr>
              <w:lastRenderedPageBreak/>
              <w:t>Да</w:t>
            </w:r>
          </w:p>
        </w:tc>
      </w:tr>
      <w:tr w:rsidR="00646981" w:rsidRPr="00660AEB" w:rsidTr="0075095F">
        <w:trPr>
          <w:trHeight w:val="60"/>
        </w:trPr>
        <w:tc>
          <w:tcPr>
            <w:tcW w:w="5721" w:type="dxa"/>
            <w:gridSpan w:val="3"/>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lastRenderedPageBreak/>
              <w:t>Има ли промяна в административната тежест? Създават ли се нови регулаторни режими и регистри? Засягат ли се съществуващи регулаторни режими и регистри?</w:t>
            </w:r>
          </w:p>
        </w:tc>
        <w:tc>
          <w:tcPr>
            <w:tcW w:w="3742" w:type="dxa"/>
            <w:gridSpan w:val="3"/>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C76AF4" w:rsidRPr="00501CD8" w:rsidRDefault="00C76AF4" w:rsidP="003D1B07">
            <w:pPr>
              <w:spacing w:after="0" w:line="240" w:lineRule="auto"/>
              <w:jc w:val="both"/>
              <w:rPr>
                <w:rFonts w:ascii="Times New Roman" w:hAnsi="Times New Roman" w:cs="Times New Roman"/>
                <w:sz w:val="24"/>
                <w:szCs w:val="24"/>
                <w:lang w:val="bg-BG"/>
              </w:rPr>
            </w:pPr>
            <w:r w:rsidRPr="00660AEB">
              <w:rPr>
                <w:rFonts w:ascii="Times New Roman" w:hAnsi="Times New Roman" w:cs="Times New Roman"/>
                <w:sz w:val="24"/>
                <w:szCs w:val="24"/>
                <w:lang w:val="bg-BG"/>
              </w:rPr>
              <w:t>Създава се Агенция за качеството на социалните услуги</w:t>
            </w:r>
            <w:r w:rsidR="00122488" w:rsidRPr="00501CD8">
              <w:rPr>
                <w:rFonts w:ascii="Times New Roman" w:hAnsi="Times New Roman" w:cs="Times New Roman"/>
                <w:sz w:val="24"/>
                <w:szCs w:val="24"/>
                <w:lang w:val="bg-BG"/>
              </w:rPr>
              <w:t xml:space="preserve"> </w:t>
            </w:r>
            <w:r w:rsidRPr="00501CD8">
              <w:rPr>
                <w:rFonts w:ascii="Times New Roman" w:hAnsi="Times New Roman" w:cs="Times New Roman"/>
                <w:sz w:val="24"/>
                <w:szCs w:val="24"/>
                <w:lang w:val="bg-BG"/>
              </w:rPr>
              <w:t>към министъра на труда и социалната политика, която ще извършва лицензирането, ще контролира спазването на закона и на стандартите за качество, ще проверява за начина, по който общините и частните доставчици разходват средствата от държавния бюджет, ще проверява за спазване на правата на потребителите на социалните услуги, ще извършва мониторинг на ефективността на национално ниво и др. Новата агенция ще бъде създадена в рамките на щатната численост в системата на МТСП, която включва и второстепенните разпоредители с бюджет.</w:t>
            </w:r>
          </w:p>
          <w:p w:rsidR="003D1B07" w:rsidRPr="00501CD8" w:rsidRDefault="003D1B07" w:rsidP="00EF5AD5">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Въвежда се планиране на национално ниво на социалните услуги, финансирани от държавния бюджет, чрез разработване на национална карта на социалните услуги.</w:t>
            </w:r>
          </w:p>
          <w:p w:rsidR="00646981" w:rsidRPr="00501CD8" w:rsidRDefault="003D1B07" w:rsidP="00EF5AD5">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hAnsi="Times New Roman" w:cs="Times New Roman"/>
                <w:sz w:val="24"/>
                <w:szCs w:val="24"/>
                <w:lang w:val="bg-BG"/>
              </w:rPr>
              <w:t>Ще бъде приета наредба за планирането на социалните услуги.</w:t>
            </w:r>
          </w:p>
          <w:p w:rsidR="007C2922" w:rsidRPr="00501CD8" w:rsidRDefault="00C357C0" w:rsidP="007C292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За предоставяне от частни доставчици на всички социални услуги, независимо от възрастта на потребителите, е необходимо издаване на лиценз от Агенцията за качеството на социалните услуги. Този режим е приложим и за общинските юридически лица.</w:t>
            </w:r>
          </w:p>
          <w:p w:rsidR="007C2922" w:rsidRPr="00501CD8" w:rsidRDefault="007C2922" w:rsidP="007C292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Регламентира се лицензионен режим за всички частни доставчици на социални услуги.</w:t>
            </w:r>
          </w:p>
          <w:p w:rsidR="00C357C0" w:rsidRPr="00501CD8" w:rsidRDefault="009364D5" w:rsidP="009364D5">
            <w:pPr>
              <w:spacing w:line="240" w:lineRule="auto"/>
              <w:jc w:val="both"/>
              <w:rPr>
                <w:rFonts w:ascii="Times New Roman" w:eastAsia="Calibri" w:hAnsi="Times New Roman" w:cs="Times New Roman"/>
                <w:sz w:val="24"/>
                <w:szCs w:val="24"/>
                <w:lang w:val="bg-BG" w:bidi="he-IL"/>
              </w:rPr>
            </w:pPr>
            <w:r w:rsidRPr="00501CD8">
              <w:rPr>
                <w:rFonts w:ascii="Times New Roman" w:hAnsi="Times New Roman" w:cs="Times New Roman"/>
                <w:sz w:val="24"/>
                <w:szCs w:val="24"/>
                <w:lang w:val="bg-BG"/>
              </w:rPr>
              <w:lastRenderedPageBreak/>
              <w:t>Предвижда се приемането на Наредба за качеството на социалните услуги, в която ще се определят с</w:t>
            </w:r>
            <w:r w:rsidRPr="00501CD8">
              <w:rPr>
                <w:rFonts w:ascii="Times New Roman" w:eastAsia="Calibri" w:hAnsi="Times New Roman" w:cs="Times New Roman"/>
                <w:sz w:val="24"/>
                <w:szCs w:val="24"/>
                <w:lang w:val="bg-BG" w:bidi="he-IL"/>
              </w:rPr>
              <w:t>тандартите за качество на социалните услуги; критериите за изпълнение на стандартите за качество на социалните услуги; основните принципи за разработване от доставчиците на програми за развитие на качеството на услугите, които предоставят; методите за извършване на мониторинг на качеството и редът за извършване на контрол, мониторинг и оценка на качеството и ефективността на социалните услуги.</w:t>
            </w:r>
          </w:p>
          <w:p w:rsidR="009364D5" w:rsidRPr="00501CD8" w:rsidRDefault="009364D5" w:rsidP="00C357C0">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Регламентират се възможностите за контрол и мониторинг, както от доставчиците, така и от общината като орган на местното самоуправление.</w:t>
            </w:r>
          </w:p>
          <w:p w:rsidR="009364D5" w:rsidRPr="00501CD8" w:rsidRDefault="009364D5" w:rsidP="00C357C0">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Облекчава се режима за създаване на услуги, които се финансират от държавния бюджет, като те ще се създават с решение на общинския съвет след предварително одобрение от Агенцията за социално подпомагане.</w:t>
            </w:r>
          </w:p>
          <w:p w:rsidR="009364D5" w:rsidRPr="00501CD8" w:rsidRDefault="00F444BD" w:rsidP="00F444BD">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Регламентират се възможности за публично-частно партньорство.</w:t>
            </w:r>
            <w:r w:rsidR="00F21329" w:rsidRPr="00501CD8">
              <w:rPr>
                <w:rFonts w:ascii="Times New Roman" w:hAnsi="Times New Roman" w:cs="Times New Roman"/>
                <w:sz w:val="24"/>
                <w:szCs w:val="24"/>
                <w:lang w:val="bg-BG"/>
              </w:rPr>
              <w:t xml:space="preserve"> </w:t>
            </w:r>
            <w:r w:rsidRPr="00501CD8">
              <w:rPr>
                <w:rFonts w:ascii="Times New Roman" w:hAnsi="Times New Roman" w:cs="Times New Roman"/>
                <w:sz w:val="24"/>
                <w:szCs w:val="24"/>
                <w:lang w:val="bg-BG"/>
              </w:rPr>
              <w:t>Въвежда се освен смесено финансиране от държавния и общинския бюджет, възможност за осигуряване на такова и от физически и юридически лица.</w:t>
            </w:r>
          </w:p>
          <w:p w:rsidR="00F444BD" w:rsidRPr="00501CD8" w:rsidRDefault="000425BC" w:rsidP="00C357C0">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Въвеждат се правила за по-правилно определяне на стандартите за финансиране от държавния бюджет на социалните услуги.</w:t>
            </w:r>
          </w:p>
          <w:p w:rsidR="000425BC" w:rsidRPr="00501CD8" w:rsidRDefault="006A6233" w:rsidP="00C357C0">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Въвеждат се и допълващи стандарти за социалните услуги, </w:t>
            </w:r>
            <w:r w:rsidRPr="00501CD8">
              <w:rPr>
                <w:rFonts w:ascii="Times New Roman" w:hAnsi="Times New Roman" w:cs="Times New Roman"/>
                <w:sz w:val="24"/>
                <w:szCs w:val="24"/>
                <w:lang w:val="bg-BG"/>
              </w:rPr>
              <w:lastRenderedPageBreak/>
              <w:t>чрез които се осигурява дневна или резидентна грижа за лица в невъзможност за самообслужване, за лица с агресивно и проблемно поведение и за лица с потребност от постоянно медицинско наблюдение и медицинска грижа.</w:t>
            </w:r>
          </w:p>
          <w:p w:rsidR="003476C3" w:rsidRPr="00501CD8" w:rsidRDefault="003476C3" w:rsidP="00C357C0">
            <w:pPr>
              <w:spacing w:line="240" w:lineRule="auto"/>
              <w:jc w:val="both"/>
              <w:rPr>
                <w:rFonts w:ascii="Times New Roman" w:eastAsia="Times New Roman" w:hAnsi="Times New Roman" w:cs="Times New Roman"/>
                <w:sz w:val="24"/>
                <w:szCs w:val="24"/>
                <w:lang w:val="bg-BG"/>
              </w:rPr>
            </w:pPr>
            <w:r w:rsidRPr="00501CD8">
              <w:rPr>
                <w:rFonts w:ascii="Times New Roman" w:hAnsi="Times New Roman" w:cs="Times New Roman"/>
                <w:sz w:val="24"/>
                <w:szCs w:val="24"/>
                <w:lang w:val="bg-BG"/>
              </w:rPr>
              <w:t>Регламентират се влизането в сила на закона, сроковете за приемането на подзаконовата уредба и преходните периоди.</w:t>
            </w:r>
          </w:p>
        </w:tc>
      </w:tr>
      <w:tr w:rsidR="00646981" w:rsidRPr="00660AEB" w:rsidTr="0075095F">
        <w:trPr>
          <w:trHeight w:val="60"/>
        </w:trPr>
        <w:tc>
          <w:tcPr>
            <w:tcW w:w="5099" w:type="dxa"/>
            <w:gridSpan w:val="2"/>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391494" w:rsidRPr="00660AEB" w:rsidRDefault="00646981" w:rsidP="00BC5EE7">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lastRenderedPageBreak/>
              <w:t>Какво е разпределението на годишните разходи според категорията на предприятията?</w:t>
            </w:r>
          </w:p>
        </w:tc>
        <w:tc>
          <w:tcPr>
            <w:tcW w:w="1327" w:type="dxa"/>
            <w:gridSpan w:val="2"/>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46981" w:rsidRPr="00501CD8" w:rsidRDefault="00EF5AD5" w:rsidP="00B64D69">
            <w:pPr>
              <w:spacing w:before="100" w:beforeAutospacing="1" w:after="100" w:afterAutospacing="1" w:line="60" w:lineRule="atLeast"/>
              <w:textAlignment w:val="center"/>
              <w:rPr>
                <w:rFonts w:ascii="Times New Roman" w:eastAsia="Times New Roman" w:hAnsi="Times New Roman" w:cs="Times New Roman"/>
                <w:i/>
                <w:sz w:val="24"/>
                <w:szCs w:val="24"/>
                <w:lang w:val="bg-BG"/>
              </w:rPr>
            </w:pPr>
            <w:r w:rsidRPr="00660AEB">
              <w:rPr>
                <w:rFonts w:ascii="Times New Roman" w:eastAsia="Times New Roman" w:hAnsi="Times New Roman" w:cs="Times New Roman"/>
                <w:i/>
                <w:sz w:val="24"/>
                <w:szCs w:val="24"/>
                <w:lang w:val="bg-BG"/>
              </w:rPr>
              <w:t>Не е приложимо</w:t>
            </w:r>
          </w:p>
        </w:tc>
        <w:tc>
          <w:tcPr>
            <w:tcW w:w="1316" w:type="dxa"/>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46981" w:rsidRPr="00501CD8" w:rsidRDefault="00EF5AD5" w:rsidP="00391494">
            <w:pPr>
              <w:spacing w:before="100" w:beforeAutospacing="1" w:after="100" w:afterAutospacing="1" w:line="60" w:lineRule="atLeast"/>
              <w:textAlignment w:val="center"/>
              <w:rPr>
                <w:rFonts w:ascii="Times New Roman" w:eastAsia="Times New Roman" w:hAnsi="Times New Roman" w:cs="Times New Roman"/>
                <w:i/>
                <w:sz w:val="24"/>
                <w:szCs w:val="24"/>
                <w:lang w:val="bg-BG"/>
              </w:rPr>
            </w:pPr>
            <w:r w:rsidRPr="00501CD8">
              <w:rPr>
                <w:rFonts w:ascii="Times New Roman" w:eastAsia="Times New Roman" w:hAnsi="Times New Roman" w:cs="Times New Roman"/>
                <w:i/>
                <w:sz w:val="24"/>
                <w:szCs w:val="24"/>
                <w:lang w:val="bg-BG"/>
              </w:rPr>
              <w:t>Не е приложимо</w:t>
            </w:r>
          </w:p>
        </w:tc>
        <w:tc>
          <w:tcPr>
            <w:tcW w:w="1721" w:type="dxa"/>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46981" w:rsidRPr="00501CD8" w:rsidRDefault="00EF5AD5" w:rsidP="00391494">
            <w:pPr>
              <w:spacing w:before="100" w:beforeAutospacing="1" w:after="100" w:afterAutospacing="1" w:line="60" w:lineRule="atLeast"/>
              <w:textAlignment w:val="center"/>
              <w:rPr>
                <w:rFonts w:ascii="Times New Roman" w:eastAsia="Times New Roman" w:hAnsi="Times New Roman" w:cs="Times New Roman"/>
                <w:i/>
                <w:sz w:val="24"/>
                <w:szCs w:val="24"/>
                <w:lang w:val="bg-BG"/>
              </w:rPr>
            </w:pPr>
            <w:r w:rsidRPr="00501CD8">
              <w:rPr>
                <w:rFonts w:ascii="Times New Roman" w:eastAsia="Times New Roman" w:hAnsi="Times New Roman" w:cs="Times New Roman"/>
                <w:i/>
                <w:sz w:val="24"/>
                <w:szCs w:val="24"/>
                <w:lang w:val="bg-BG"/>
              </w:rPr>
              <w:t>Не е приложимо</w:t>
            </w:r>
          </w:p>
        </w:tc>
      </w:tr>
      <w:tr w:rsidR="00646981" w:rsidRPr="00660AEB" w:rsidTr="0075095F">
        <w:trPr>
          <w:trHeight w:val="60"/>
        </w:trPr>
        <w:tc>
          <w:tcPr>
            <w:tcW w:w="5099" w:type="dxa"/>
            <w:gridSpan w:val="2"/>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Има ли предприятия, които са освободени от спазване на новите правила, въведени с предложението?</w:t>
            </w:r>
          </w:p>
        </w:tc>
        <w:tc>
          <w:tcPr>
            <w:tcW w:w="4364" w:type="dxa"/>
            <w:gridSpan w:val="4"/>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46981" w:rsidRPr="00501CD8" w:rsidRDefault="00013930" w:rsidP="00B64D69">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i/>
                <w:iCs/>
                <w:color w:val="000000"/>
                <w:sz w:val="24"/>
                <w:szCs w:val="24"/>
                <w:lang w:val="bg-BG"/>
              </w:rPr>
              <w:t>Не е приложимо</w:t>
            </w:r>
          </w:p>
        </w:tc>
      </w:tr>
      <w:tr w:rsidR="00646981" w:rsidRPr="00660AEB" w:rsidTr="0075095F">
        <w:trPr>
          <w:trHeight w:val="60"/>
        </w:trPr>
        <w:tc>
          <w:tcPr>
            <w:tcW w:w="9463" w:type="dxa"/>
            <w:gridSpan w:val="6"/>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420C5F" w:rsidRPr="00660AEB" w:rsidRDefault="00646981" w:rsidP="00B64D69">
            <w:pPr>
              <w:spacing w:before="100" w:beforeAutospacing="1" w:after="100" w:afterAutospacing="1" w:line="202" w:lineRule="atLeast"/>
              <w:textAlignment w:val="center"/>
              <w:rPr>
                <w:rFonts w:ascii="Times New Roman" w:eastAsia="Times New Roman" w:hAnsi="Times New Roman" w:cs="Times New Roman"/>
                <w:b/>
                <w:bCs/>
                <w:color w:val="000000"/>
                <w:sz w:val="24"/>
                <w:szCs w:val="24"/>
                <w:lang w:val="bg-BG"/>
              </w:rPr>
            </w:pPr>
            <w:r w:rsidRPr="00660AEB">
              <w:rPr>
                <w:rFonts w:ascii="Times New Roman" w:eastAsia="Times New Roman" w:hAnsi="Times New Roman" w:cs="Times New Roman"/>
                <w:b/>
                <w:bCs/>
                <w:color w:val="000000"/>
                <w:sz w:val="24"/>
                <w:szCs w:val="24"/>
                <w:lang w:val="bg-BG"/>
              </w:rPr>
              <w:t>Описание и обхват на основните ползи</w:t>
            </w:r>
          </w:p>
          <w:p w:rsidR="00646981" w:rsidRPr="00501CD8" w:rsidRDefault="00420C5F" w:rsidP="00142CCC">
            <w:pPr>
              <w:spacing w:before="100" w:beforeAutospacing="1" w:after="100" w:afterAutospacing="1" w:line="202" w:lineRule="atLeast"/>
              <w:jc w:val="both"/>
              <w:textAlignment w:val="center"/>
              <w:rPr>
                <w:rFonts w:ascii="Times New Roman" w:eastAsia="Times New Roman" w:hAnsi="Times New Roman" w:cs="Times New Roman"/>
                <w:color w:val="000000"/>
                <w:sz w:val="24"/>
                <w:szCs w:val="24"/>
                <w:lang w:val="bg-BG"/>
              </w:rPr>
            </w:pPr>
            <w:r w:rsidRPr="00660AEB">
              <w:rPr>
                <w:rFonts w:ascii="Times New Roman" w:eastAsia="Times New Roman" w:hAnsi="Times New Roman" w:cs="Times New Roman"/>
                <w:i/>
                <w:color w:val="000000"/>
                <w:sz w:val="24"/>
                <w:szCs w:val="24"/>
                <w:lang w:val="bg-BG"/>
              </w:rPr>
              <w:t>Финансовите параметри</w:t>
            </w:r>
            <w:r w:rsidRPr="00660AEB">
              <w:rPr>
                <w:rFonts w:ascii="Times New Roman" w:eastAsia="Times New Roman" w:hAnsi="Times New Roman" w:cs="Times New Roman"/>
                <w:color w:val="000000"/>
                <w:sz w:val="24"/>
                <w:szCs w:val="24"/>
                <w:lang w:val="bg-BG"/>
              </w:rPr>
              <w:t xml:space="preserve"> на проекта </w:t>
            </w:r>
            <w:r w:rsidR="00957246" w:rsidRPr="00136ADB">
              <w:rPr>
                <w:rFonts w:ascii="Times New Roman" w:eastAsia="Times New Roman" w:hAnsi="Times New Roman" w:cs="Times New Roman"/>
                <w:color w:val="000000"/>
                <w:sz w:val="24"/>
                <w:szCs w:val="24"/>
                <w:lang w:val="bg-BG"/>
              </w:rPr>
              <w:t>на</w:t>
            </w:r>
            <w:r w:rsidR="00957246" w:rsidRPr="00501CD8">
              <w:rPr>
                <w:rFonts w:ascii="Times New Roman" w:eastAsia="Times New Roman" w:hAnsi="Times New Roman" w:cs="Times New Roman"/>
                <w:color w:val="000000"/>
                <w:sz w:val="24"/>
                <w:szCs w:val="24"/>
                <w:lang w:val="bg-BG"/>
              </w:rPr>
              <w:t xml:space="preserve"> </w:t>
            </w:r>
            <w:r w:rsidRPr="00501CD8">
              <w:rPr>
                <w:rFonts w:ascii="Times New Roman" w:eastAsia="Times New Roman" w:hAnsi="Times New Roman" w:cs="Times New Roman"/>
                <w:color w:val="000000"/>
                <w:sz w:val="24"/>
                <w:szCs w:val="24"/>
                <w:lang w:val="bg-BG"/>
              </w:rPr>
              <w:t>нормативен акт</w:t>
            </w:r>
            <w:r w:rsidR="00142CCC" w:rsidRPr="00501CD8">
              <w:rPr>
                <w:rFonts w:ascii="Times New Roman" w:eastAsia="Times New Roman" w:hAnsi="Times New Roman" w:cs="Times New Roman"/>
                <w:color w:val="000000"/>
                <w:sz w:val="24"/>
                <w:szCs w:val="24"/>
                <w:lang w:val="bg-BG"/>
              </w:rPr>
              <w:t xml:space="preserve"> могат да бъдат определени в две основни насоки: стабилизиране на публичните разходи в средносрочен период от време, и нарастване на дела на привлеченото допълнително финансиране на системата от страна на общинските бюджети, от неправителствени организации и други частни доставчици на социални услуги.</w:t>
            </w:r>
          </w:p>
          <w:p w:rsidR="00142CCC" w:rsidRPr="00501CD8" w:rsidRDefault="00C7610D" w:rsidP="006A0CD0">
            <w:pPr>
              <w:spacing w:before="100" w:beforeAutospacing="1" w:after="100" w:afterAutospacing="1" w:line="202" w:lineRule="atLeast"/>
              <w:jc w:val="both"/>
              <w:textAlignment w:val="center"/>
              <w:rPr>
                <w:rFonts w:ascii="Times New Roman" w:eastAsia="Times New Roman" w:hAnsi="Times New Roman" w:cs="Times New Roman"/>
                <w:color w:val="000000"/>
                <w:sz w:val="24"/>
                <w:szCs w:val="24"/>
                <w:lang w:val="bg-BG"/>
              </w:rPr>
            </w:pPr>
            <w:r w:rsidRPr="00501CD8">
              <w:rPr>
                <w:rFonts w:ascii="Times New Roman" w:eastAsia="Times New Roman" w:hAnsi="Times New Roman" w:cs="Times New Roman"/>
                <w:color w:val="000000"/>
                <w:sz w:val="24"/>
                <w:szCs w:val="24"/>
                <w:lang w:val="bg-BG"/>
              </w:rPr>
              <w:t>Въвеждането в действие на цялостната нова система за осигуряване на достъп и качество на социалните услуги ще изисква мобилизирането на определен допълнителен публичен ресурс в първите три години от влизането в сила на Закона за социалните услуги. В същото време, сравнението спрямо останалите варианти за въздействие показва</w:t>
            </w:r>
            <w:r w:rsidR="003A1011" w:rsidRPr="00501CD8">
              <w:rPr>
                <w:rFonts w:ascii="Times New Roman" w:eastAsia="Times New Roman" w:hAnsi="Times New Roman" w:cs="Times New Roman"/>
                <w:color w:val="000000"/>
                <w:sz w:val="24"/>
                <w:szCs w:val="24"/>
                <w:lang w:val="bg-BG"/>
              </w:rPr>
              <w:t>,</w:t>
            </w:r>
            <w:r w:rsidRPr="00501CD8">
              <w:rPr>
                <w:rFonts w:ascii="Times New Roman" w:eastAsia="Times New Roman" w:hAnsi="Times New Roman" w:cs="Times New Roman"/>
                <w:color w:val="000000"/>
                <w:sz w:val="24"/>
                <w:szCs w:val="24"/>
                <w:lang w:val="bg-BG"/>
              </w:rPr>
              <w:t xml:space="preserve"> че размерът на публичните разходи ще се стабилизира на определени равнища, за разлика от останалите варианти, като в с</w:t>
            </w:r>
            <w:r w:rsidR="00A313CE" w:rsidRPr="00501CD8">
              <w:rPr>
                <w:rFonts w:ascii="Times New Roman" w:eastAsia="Times New Roman" w:hAnsi="Times New Roman" w:cs="Times New Roman"/>
                <w:color w:val="000000"/>
                <w:sz w:val="24"/>
                <w:szCs w:val="24"/>
                <w:lang w:val="bg-BG"/>
              </w:rPr>
              <w:t xml:space="preserve">редносрочен период от време, в резултат от постиганото </w:t>
            </w:r>
            <w:r w:rsidR="003A1011" w:rsidRPr="00501CD8">
              <w:rPr>
                <w:rFonts w:ascii="Times New Roman" w:eastAsia="Times New Roman" w:hAnsi="Times New Roman" w:cs="Times New Roman"/>
                <w:color w:val="000000"/>
                <w:sz w:val="24"/>
                <w:szCs w:val="24"/>
                <w:lang w:val="bg-BG"/>
              </w:rPr>
              <w:t xml:space="preserve">ниво </w:t>
            </w:r>
            <w:r w:rsidR="00A313CE" w:rsidRPr="00501CD8">
              <w:rPr>
                <w:rFonts w:ascii="Times New Roman" w:eastAsia="Times New Roman" w:hAnsi="Times New Roman" w:cs="Times New Roman"/>
                <w:color w:val="000000"/>
                <w:sz w:val="24"/>
                <w:szCs w:val="24"/>
                <w:lang w:val="bg-BG"/>
              </w:rPr>
              <w:t>на качество на социалните услуги, може да започне да намалява, преди всичко поради ограничаването на други разходи, които до момента се оказват необходими именно поради липсата на ефективно функционираща цялостна система от социални услуги, насочени към превенция и/или преодоляване на социалното изключване.</w:t>
            </w:r>
          </w:p>
          <w:p w:rsidR="00A313CE" w:rsidRPr="00501CD8" w:rsidRDefault="00A313CE" w:rsidP="00142CCC">
            <w:pPr>
              <w:spacing w:before="100" w:beforeAutospacing="1" w:after="100" w:afterAutospacing="1" w:line="202" w:lineRule="atLeast"/>
              <w:jc w:val="both"/>
              <w:textAlignment w:val="center"/>
              <w:rPr>
                <w:rFonts w:ascii="Times New Roman" w:eastAsia="Times New Roman" w:hAnsi="Times New Roman" w:cs="Times New Roman"/>
                <w:color w:val="000000"/>
                <w:sz w:val="24"/>
                <w:szCs w:val="24"/>
                <w:lang w:val="bg-BG"/>
              </w:rPr>
            </w:pPr>
            <w:r w:rsidRPr="00501CD8">
              <w:rPr>
                <w:rFonts w:ascii="Times New Roman" w:eastAsia="Times New Roman" w:hAnsi="Times New Roman" w:cs="Times New Roman"/>
                <w:color w:val="000000"/>
                <w:sz w:val="24"/>
                <w:szCs w:val="24"/>
                <w:lang w:val="bg-BG"/>
              </w:rPr>
              <w:t xml:space="preserve">В процеса на приложение на ЗСУ, за сметка на общинските бюджети и привлеченото частно финансиране на социалните услуги, ще бъде постигната финансова стабилност на системата. </w:t>
            </w:r>
            <w:r w:rsidR="00C90CCC" w:rsidRPr="00501CD8">
              <w:rPr>
                <w:rFonts w:ascii="Times New Roman" w:eastAsia="Times New Roman" w:hAnsi="Times New Roman" w:cs="Times New Roman"/>
                <w:color w:val="000000"/>
                <w:sz w:val="24"/>
                <w:szCs w:val="24"/>
                <w:lang w:val="bg-BG"/>
              </w:rPr>
              <w:t xml:space="preserve">Активното реализиране на новите възможности, които създава закона от страна на частни доставчици – физически и юридически лица, ще доведе до разкриването на нови работни места и нови възможности за положително развитие в други сектори като образованието. </w:t>
            </w:r>
            <w:r w:rsidR="00310236" w:rsidRPr="00501CD8">
              <w:rPr>
                <w:rFonts w:ascii="Times New Roman" w:eastAsia="Times New Roman" w:hAnsi="Times New Roman" w:cs="Times New Roman"/>
                <w:color w:val="000000"/>
                <w:sz w:val="24"/>
                <w:szCs w:val="24"/>
                <w:lang w:val="bg-BG"/>
              </w:rPr>
              <w:t xml:space="preserve">Създаването на потребност и изисквания за квалификация на персонала в различните социални услуги, ще насърчи предлагането на нови университетски програми </w:t>
            </w:r>
            <w:r w:rsidR="00310236" w:rsidRPr="00501CD8">
              <w:rPr>
                <w:rFonts w:ascii="Times New Roman" w:eastAsia="Times New Roman" w:hAnsi="Times New Roman" w:cs="Times New Roman"/>
                <w:color w:val="000000"/>
                <w:sz w:val="24"/>
                <w:szCs w:val="24"/>
                <w:lang w:val="bg-BG"/>
              </w:rPr>
              <w:lastRenderedPageBreak/>
              <w:t xml:space="preserve">и курсове за квалификация и преквалификация. В същото време, </w:t>
            </w:r>
            <w:r w:rsidR="00D3166D" w:rsidRPr="00501CD8">
              <w:rPr>
                <w:rFonts w:ascii="Times New Roman" w:eastAsia="Times New Roman" w:hAnsi="Times New Roman" w:cs="Times New Roman"/>
                <w:color w:val="000000"/>
                <w:sz w:val="24"/>
                <w:szCs w:val="24"/>
                <w:lang w:val="bg-BG"/>
              </w:rPr>
              <w:t>тези възможности ще окажат позитивно влияние върху регулирането на обществени отношения, които до момента често са оставали в сферата на междуличностните отношения.</w:t>
            </w:r>
          </w:p>
          <w:p w:rsidR="00D3166D" w:rsidRPr="00501CD8" w:rsidRDefault="00BF494B" w:rsidP="00142CCC">
            <w:pPr>
              <w:spacing w:before="100" w:beforeAutospacing="1" w:after="100" w:afterAutospacing="1" w:line="202" w:lineRule="atLeast"/>
              <w:jc w:val="both"/>
              <w:textAlignment w:val="center"/>
              <w:rPr>
                <w:rFonts w:ascii="Times New Roman" w:eastAsia="Times New Roman" w:hAnsi="Times New Roman" w:cs="Times New Roman"/>
                <w:color w:val="000000"/>
                <w:sz w:val="24"/>
                <w:szCs w:val="24"/>
                <w:lang w:val="bg-BG"/>
              </w:rPr>
            </w:pPr>
            <w:r w:rsidRPr="00501CD8">
              <w:rPr>
                <w:rFonts w:ascii="Times New Roman" w:eastAsia="Times New Roman" w:hAnsi="Times New Roman" w:cs="Times New Roman"/>
                <w:color w:val="000000"/>
                <w:sz w:val="24"/>
                <w:szCs w:val="24"/>
                <w:lang w:val="bg-BG"/>
              </w:rPr>
              <w:t>Публичните инвестиции в развитие на системата на социални услу</w:t>
            </w:r>
            <w:r w:rsidR="000F352C" w:rsidRPr="00501CD8">
              <w:rPr>
                <w:rFonts w:ascii="Times New Roman" w:eastAsia="Times New Roman" w:hAnsi="Times New Roman" w:cs="Times New Roman"/>
                <w:color w:val="000000"/>
                <w:sz w:val="24"/>
                <w:szCs w:val="24"/>
                <w:lang w:val="bg-BG"/>
              </w:rPr>
              <w:t>ги в средносрочен план ще започн</w:t>
            </w:r>
            <w:r w:rsidRPr="00501CD8">
              <w:rPr>
                <w:rFonts w:ascii="Times New Roman" w:eastAsia="Times New Roman" w:hAnsi="Times New Roman" w:cs="Times New Roman"/>
                <w:color w:val="000000"/>
                <w:sz w:val="24"/>
                <w:szCs w:val="24"/>
                <w:lang w:val="bg-BG"/>
              </w:rPr>
              <w:t>ат да оказват свое</w:t>
            </w:r>
            <w:r w:rsidR="00B845CC" w:rsidRPr="00501CD8">
              <w:rPr>
                <w:rFonts w:ascii="Times New Roman" w:eastAsia="Times New Roman" w:hAnsi="Times New Roman" w:cs="Times New Roman"/>
                <w:color w:val="000000"/>
                <w:sz w:val="24"/>
                <w:szCs w:val="24"/>
                <w:lang w:val="bg-BG"/>
              </w:rPr>
              <w:t xml:space="preserve">то въздействие върху качеството на живот на българските граждани. От една страна, това влияние ще се изразява в намаляване на публичните разходи за </w:t>
            </w:r>
            <w:r w:rsidR="00FE3ABD" w:rsidRPr="00501CD8">
              <w:rPr>
                <w:rFonts w:ascii="Times New Roman" w:eastAsia="Times New Roman" w:hAnsi="Times New Roman" w:cs="Times New Roman"/>
                <w:color w:val="000000"/>
                <w:sz w:val="24"/>
                <w:szCs w:val="24"/>
                <w:lang w:val="bg-BG"/>
              </w:rPr>
              <w:t xml:space="preserve">спешна намеса по отношение на лица, намиращи се в критично състояние, в резултат от социална изолация и липса на превантивна оценка и подкрепа. От друга, </w:t>
            </w:r>
            <w:r w:rsidR="00850654" w:rsidRPr="00501CD8">
              <w:rPr>
                <w:rFonts w:ascii="Times New Roman" w:eastAsia="Times New Roman" w:hAnsi="Times New Roman" w:cs="Times New Roman"/>
                <w:color w:val="000000"/>
                <w:sz w:val="24"/>
                <w:szCs w:val="24"/>
                <w:lang w:val="bg-BG"/>
              </w:rPr>
              <w:t>чрез поетапното закриване на специализираните институц</w:t>
            </w:r>
            <w:r w:rsidR="00C16F2F" w:rsidRPr="00501CD8">
              <w:rPr>
                <w:rFonts w:ascii="Times New Roman" w:eastAsia="Times New Roman" w:hAnsi="Times New Roman" w:cs="Times New Roman"/>
                <w:color w:val="000000"/>
                <w:sz w:val="24"/>
                <w:szCs w:val="24"/>
                <w:lang w:val="bg-BG"/>
              </w:rPr>
              <w:t>ии за резидентна грижа</w:t>
            </w:r>
            <w:r w:rsidR="006A0CD0" w:rsidRPr="00501CD8">
              <w:rPr>
                <w:rFonts w:ascii="Times New Roman" w:eastAsia="Times New Roman" w:hAnsi="Times New Roman" w:cs="Times New Roman"/>
                <w:color w:val="000000"/>
                <w:sz w:val="24"/>
                <w:szCs w:val="24"/>
                <w:lang w:val="bg-BG"/>
              </w:rPr>
              <w:t xml:space="preserve"> ще се освободят финансови ресурси</w:t>
            </w:r>
            <w:r w:rsidR="00C16F2F" w:rsidRPr="00501CD8">
              <w:rPr>
                <w:rFonts w:ascii="Times New Roman" w:eastAsia="Times New Roman" w:hAnsi="Times New Roman" w:cs="Times New Roman"/>
                <w:color w:val="000000"/>
                <w:sz w:val="24"/>
                <w:szCs w:val="24"/>
                <w:lang w:val="bg-BG"/>
              </w:rPr>
              <w:t xml:space="preserve">. Пренасочването на тези средства към активна превенция и/или преодоляване на социалното изключване ще </w:t>
            </w:r>
            <w:r w:rsidR="004B0892" w:rsidRPr="00501CD8">
              <w:rPr>
                <w:rFonts w:ascii="Times New Roman" w:eastAsia="Times New Roman" w:hAnsi="Times New Roman" w:cs="Times New Roman"/>
                <w:color w:val="000000"/>
                <w:sz w:val="24"/>
                <w:szCs w:val="24"/>
                <w:lang w:val="bg-BG"/>
              </w:rPr>
              <w:t>повлия</w:t>
            </w:r>
            <w:r w:rsidR="006A0CD0" w:rsidRPr="00501CD8">
              <w:rPr>
                <w:rFonts w:ascii="Times New Roman" w:eastAsia="Times New Roman" w:hAnsi="Times New Roman" w:cs="Times New Roman"/>
                <w:color w:val="000000"/>
                <w:sz w:val="24"/>
                <w:szCs w:val="24"/>
                <w:lang w:val="bg-BG"/>
              </w:rPr>
              <w:t>е</w:t>
            </w:r>
            <w:r w:rsidR="004B0892" w:rsidRPr="00501CD8">
              <w:rPr>
                <w:rFonts w:ascii="Times New Roman" w:eastAsia="Times New Roman" w:hAnsi="Times New Roman" w:cs="Times New Roman"/>
                <w:color w:val="000000"/>
                <w:sz w:val="24"/>
                <w:szCs w:val="24"/>
                <w:lang w:val="bg-BG"/>
              </w:rPr>
              <w:t xml:space="preserve"> дълготрайно върху публичната среда, насърчавайки социалната реинтеграция на групи, които до сега не са имали пред себе си подобна житейска перспектива.</w:t>
            </w:r>
          </w:p>
          <w:p w:rsidR="006A3064" w:rsidRPr="00501CD8" w:rsidRDefault="00420C5F" w:rsidP="006A3064">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i/>
                <w:sz w:val="24"/>
                <w:szCs w:val="24"/>
                <w:lang w:val="bg-BG"/>
              </w:rPr>
              <w:t>Общите публични</w:t>
            </w:r>
            <w:r w:rsidR="00C23674" w:rsidRPr="00501CD8">
              <w:rPr>
                <w:rFonts w:ascii="Times New Roman" w:eastAsia="Times New Roman" w:hAnsi="Times New Roman" w:cs="Times New Roman"/>
                <w:i/>
                <w:sz w:val="24"/>
                <w:szCs w:val="24"/>
                <w:lang w:val="bg-BG"/>
              </w:rPr>
              <w:t>, нефинансови</w:t>
            </w:r>
            <w:r w:rsidRPr="00501CD8">
              <w:rPr>
                <w:rFonts w:ascii="Times New Roman" w:eastAsia="Times New Roman" w:hAnsi="Times New Roman" w:cs="Times New Roman"/>
                <w:i/>
                <w:sz w:val="24"/>
                <w:szCs w:val="24"/>
                <w:lang w:val="bg-BG"/>
              </w:rPr>
              <w:t xml:space="preserve"> ползи</w:t>
            </w:r>
            <w:r w:rsidRPr="00501CD8">
              <w:rPr>
                <w:rFonts w:ascii="Times New Roman" w:eastAsia="Times New Roman" w:hAnsi="Times New Roman" w:cs="Times New Roman"/>
                <w:sz w:val="24"/>
                <w:szCs w:val="24"/>
                <w:lang w:val="bg-BG"/>
              </w:rPr>
              <w:t xml:space="preserve"> от въвеждането на Закона за социалните услуги </w:t>
            </w:r>
            <w:r w:rsidR="006A3064" w:rsidRPr="00501CD8">
              <w:rPr>
                <w:rFonts w:ascii="Times New Roman" w:eastAsia="Times New Roman" w:hAnsi="Times New Roman" w:cs="Times New Roman"/>
                <w:sz w:val="24"/>
                <w:szCs w:val="24"/>
                <w:lang w:val="bg-BG"/>
              </w:rPr>
              <w:t>обхващат различни аспекти от регулацията на обществените отношения, свързани с достъпа, качеството и условията за предоставяне на социалните услуги. Проектът на нормативен акт създава цялостна система от взаимосвързани норми, които осигуряват в най-висока степен гарантирането на правата на всички участници в процеса, при създаването на ясни критерии за качество и устойчивост на постигнатите резултати.</w:t>
            </w:r>
          </w:p>
          <w:p w:rsidR="00C23674" w:rsidRPr="00501CD8" w:rsidRDefault="00C23674" w:rsidP="006A3064">
            <w:pPr>
              <w:spacing w:before="100" w:beforeAutospacing="1" w:after="100" w:afterAutospacing="1" w:line="202"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Създава се възможност за ползване на общодостъпни социални услуги от всички лица, а не само от уязвими групи. Общодостъпните услуги могат да бъдат нужни на всеки, независимо дали е налице някакъв риск. Услугите, които се предоставят при настъпване на определен риск и при необходимост да бъде задоволена специфична потребност се определят като специализирани.</w:t>
            </w:r>
          </w:p>
          <w:p w:rsidR="00C23674" w:rsidRPr="00501CD8" w:rsidRDefault="00C23674" w:rsidP="00C23674">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Премахва се издаването на заповеди за настаняване и направления за ползване на услуги. Насочването за ползване на специализираните социални услуги ще включва предоставяне на информация и консултиране с цел лицето да направи информиран избор на услуга и даване на предложение за подходящите услуги. Общодостъпните услуги ще се ползват без насочване, оценка и сключване на договор. Всяко лице ще има право на информация и консултация от дирекция „Социално подпомагане“ и от общината за социалните услуги, които може да ползва, условията, сроковете за тяхното ползване и размера на таксите. Дава се право на избор на лицата сами да избират доставчика на услугата.</w:t>
            </w:r>
          </w:p>
          <w:p w:rsidR="00B07F32" w:rsidRPr="00501CD8" w:rsidRDefault="00B07F32" w:rsidP="004A356E">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Насочването от дирекция „Социално подпомагане“ се запазва само за деца в риск, лица в кризисна ситуация, лица, поставени под запрещение и когато се ползва услуга, предназначена за лица от цялата страна. За всички останали лица насочването ще е от общината.</w:t>
            </w:r>
          </w:p>
          <w:p w:rsidR="00EA4483" w:rsidRPr="00501CD8" w:rsidRDefault="00EA4483" w:rsidP="004A356E">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Създаването на възможности за доброволно участие в предоставянето на социални услуги ще насърчи този сравнително по-слабо развит сектор в организациите на гражданското общество. Формирането на култура на доброволно участие, насочено към предоставянето на социални услуги е изключително необходимо и ще допринесе в по-общ план до </w:t>
            </w:r>
            <w:r w:rsidRPr="00501CD8">
              <w:rPr>
                <w:rFonts w:ascii="Times New Roman" w:hAnsi="Times New Roman" w:cs="Times New Roman"/>
                <w:sz w:val="24"/>
                <w:szCs w:val="24"/>
                <w:lang w:val="bg-BG"/>
              </w:rPr>
              <w:lastRenderedPageBreak/>
              <w:t>качествена промяна в самото отношение към групите, нуждаещи се от обществена подкрепа. В същото време, това ще окаже положително влияние върху формирането на общата гражданска култура и изграждането на разбиране за социален ангажимент.</w:t>
            </w:r>
          </w:p>
          <w:p w:rsidR="00B07F32" w:rsidRPr="00501CD8" w:rsidRDefault="00B07F32" w:rsidP="004A356E">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Услугите, финансирани от държавния бюджет, ще бъдат класифицирани в три основни групи – услуги на общинско ниво, които задоволяват потребностите на населението от общината; услуги на областно ниво, които задоволяват потребностите на лица от цялата област; услуги на областно ниво, които задоволяват потребностите на лица от цялата страна.</w:t>
            </w:r>
          </w:p>
          <w:p w:rsidR="000E5C0A" w:rsidRPr="00501CD8" w:rsidRDefault="000E5C0A" w:rsidP="00C23674">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Вземат се предвид ангажиментите във връзка с процеса на деинституционализация.</w:t>
            </w:r>
          </w:p>
          <w:p w:rsidR="00B33D3D" w:rsidRPr="00501CD8" w:rsidRDefault="00B33D3D" w:rsidP="00C23674">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Регламентира се общият ред за предоставяне на социални услуги и някои особени правила, като например за резидентната грижа, за ползването на услуги от деца, от лица, поставени под запрещение, за осигуряване на заместваща грижа, за асистентската подкрепа и др.</w:t>
            </w:r>
          </w:p>
          <w:p w:rsidR="00B33D3D" w:rsidRPr="00501CD8" w:rsidRDefault="00B33D3D" w:rsidP="00C23674">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Сред безплатните услуги се включва и обучението и подкрепата за родители и лица, които полагат неформална грижа за зависими членове на семейството, т.е. не полагат професионално грижи и не получават възнаграждения и помощи за това.</w:t>
            </w:r>
          </w:p>
          <w:p w:rsidR="00B33D3D" w:rsidRPr="00501CD8" w:rsidRDefault="00B33D3D" w:rsidP="00C23674">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Регламентира се какво включва управлението на случай за специализираните социални услуги и че това е отговорност на доставчика на услугата, координацията, съдействието от други органи и лица и др.</w:t>
            </w:r>
          </w:p>
          <w:p w:rsidR="00B33D3D" w:rsidRPr="00501CD8" w:rsidRDefault="00B33D3D" w:rsidP="00C23674">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Регламентират се интегрирания подход и интегрираните междусекторни услуги, като се прави разграничение между интегрирано предоставяне на подкрепа и интегрирани междусекторни услуги. В първия случай в основата са координационните механизми и взаимодействието, а при интегрираните услуги водеща е нуждата от обща организация и управление на услугата.</w:t>
            </w:r>
          </w:p>
          <w:p w:rsidR="00B33D3D" w:rsidRPr="00501CD8" w:rsidRDefault="00926F3F" w:rsidP="00C23674">
            <w:pPr>
              <w:spacing w:before="100" w:beforeAutospacing="1" w:after="100" w:afterAutospacing="1" w:line="240" w:lineRule="auto"/>
              <w:jc w:val="both"/>
              <w:textAlignment w:val="center"/>
              <w:rPr>
                <w:rFonts w:ascii="Times New Roman" w:eastAsia="Calibri" w:hAnsi="Times New Roman" w:cs="Times New Roman"/>
                <w:sz w:val="24"/>
                <w:szCs w:val="24"/>
                <w:lang w:val="bg-BG" w:bidi="he-IL"/>
              </w:rPr>
            </w:pPr>
            <w:r w:rsidRPr="00501CD8">
              <w:rPr>
                <w:rFonts w:ascii="Times New Roman" w:eastAsia="Calibri" w:hAnsi="Times New Roman" w:cs="Times New Roman"/>
                <w:sz w:val="24"/>
                <w:szCs w:val="24"/>
                <w:lang w:val="bg-BG" w:bidi="he-IL"/>
              </w:rPr>
              <w:t>Определя се, че стандартите за качество са за организация и управление на услугата, квалификация и професионално развитие на служителите, които осъществяват дейността по предоставянето на услугата и за ефективността на услугата с оглед постигнатите резултати за лицата, които я ползват, в отговор на потребностите им.</w:t>
            </w:r>
          </w:p>
          <w:p w:rsidR="00926F3F" w:rsidRPr="00501CD8" w:rsidRDefault="00926F3F" w:rsidP="00C23674">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За служителите се регламентира и право на обучения, на супервизия, на наставничество, на участие, и същевременно задължение за участие в организирани за служителите обучения и обмен на опит и добри практики; стандарти за работно натоварване; стандарти за заплащане на труда на служителите, осъществяващи дейности по предоставяне на услуги, както и приемането на Етичен кодекс. Регламентира се и включването на доброволци и студенти.</w:t>
            </w:r>
          </w:p>
          <w:p w:rsidR="00646981" w:rsidRPr="00501CD8" w:rsidRDefault="00C2789B" w:rsidP="005A76FF">
            <w:pPr>
              <w:spacing w:before="100" w:beforeAutospacing="1" w:after="100" w:afterAutospacing="1" w:line="240" w:lineRule="auto"/>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Въвеждат се и допълващи стандарти за социалните услуги, чрез които се осигурява дневна или резидентна грижа за лица в невъзможност за самообслужване, за лица с агресивно и проблемно поведение и за лица с потребност от постоянно медицинско наблюдение и </w:t>
            </w:r>
            <w:r w:rsidRPr="00501CD8">
              <w:rPr>
                <w:rFonts w:ascii="Times New Roman" w:hAnsi="Times New Roman" w:cs="Times New Roman"/>
                <w:sz w:val="24"/>
                <w:szCs w:val="24"/>
                <w:lang w:val="bg-BG"/>
              </w:rPr>
              <w:lastRenderedPageBreak/>
              <w:t>медицинска грижа.</w:t>
            </w:r>
          </w:p>
        </w:tc>
      </w:tr>
      <w:tr w:rsidR="00646981" w:rsidRPr="00660AEB" w:rsidTr="0075095F">
        <w:trPr>
          <w:trHeight w:val="60"/>
        </w:trPr>
        <w:tc>
          <w:tcPr>
            <w:tcW w:w="9463" w:type="dxa"/>
            <w:gridSpan w:val="6"/>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lastRenderedPageBreak/>
              <w:t>Ключови рискове</w:t>
            </w:r>
          </w:p>
          <w:p w:rsidR="00C01E60" w:rsidRPr="00501CD8" w:rsidRDefault="00F75A75" w:rsidP="00010828">
            <w:pPr>
              <w:spacing w:line="240" w:lineRule="auto"/>
              <w:jc w:val="both"/>
              <w:rPr>
                <w:rFonts w:ascii="Times New Roman" w:hAnsi="Times New Roman" w:cs="Times New Roman"/>
                <w:sz w:val="24"/>
                <w:szCs w:val="24"/>
                <w:lang w:val="bg-BG"/>
              </w:rPr>
            </w:pPr>
            <w:r w:rsidRPr="00660AEB">
              <w:rPr>
                <w:rFonts w:ascii="Times New Roman" w:hAnsi="Times New Roman" w:cs="Times New Roman"/>
                <w:sz w:val="24"/>
                <w:szCs w:val="24"/>
                <w:lang w:val="bg-BG"/>
              </w:rPr>
              <w:t xml:space="preserve">Рискът е влияние на неопределеността върху постигането на цели. В този смисъл, първата група от рискове са свързани със запазването на изградената система от взаимосвързани правни норми, формирана в проекта </w:t>
            </w:r>
            <w:r w:rsidR="00E60130" w:rsidRPr="00660AEB">
              <w:rPr>
                <w:rFonts w:ascii="Times New Roman" w:hAnsi="Times New Roman" w:cs="Times New Roman"/>
                <w:sz w:val="24"/>
                <w:szCs w:val="24"/>
                <w:lang w:val="bg-BG"/>
              </w:rPr>
              <w:t xml:space="preserve">на </w:t>
            </w:r>
            <w:r w:rsidRPr="00136ADB">
              <w:rPr>
                <w:rFonts w:ascii="Times New Roman" w:hAnsi="Times New Roman" w:cs="Times New Roman"/>
                <w:sz w:val="24"/>
                <w:szCs w:val="24"/>
                <w:lang w:val="bg-BG"/>
              </w:rPr>
              <w:t>нормативен акт. Частичното или непълно приеман</w:t>
            </w:r>
            <w:r w:rsidRPr="00501CD8">
              <w:rPr>
                <w:rFonts w:ascii="Times New Roman" w:hAnsi="Times New Roman" w:cs="Times New Roman"/>
                <w:sz w:val="24"/>
                <w:szCs w:val="24"/>
                <w:lang w:val="bg-BG"/>
              </w:rPr>
              <w:t>е и въвеждане на системата от предложения, би довело до ограничаване на възможностите за нейното пълноценно развитие през следващите години.</w:t>
            </w:r>
          </w:p>
          <w:p w:rsidR="00F75A75" w:rsidRPr="00501CD8" w:rsidRDefault="006A1F71" w:rsidP="00010828">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Втората група от рискове се определя от съществуващия административен и експертен капацитет, преди всичко в общинската администрация. Целите на нормативния акт предполагат много по-активен и последователен ангажимент от страна на местната власт в процеса на планиране, организиране и предоставяне на социални услуги. </w:t>
            </w:r>
            <w:r w:rsidR="00C97FB4" w:rsidRPr="00501CD8">
              <w:rPr>
                <w:rFonts w:ascii="Times New Roman" w:hAnsi="Times New Roman" w:cs="Times New Roman"/>
                <w:sz w:val="24"/>
                <w:szCs w:val="24"/>
                <w:lang w:val="bg-BG"/>
              </w:rPr>
              <w:t>Органите на местно самоуправление ще трябва да насърчат активно този процес, включително и възползвайки се от</w:t>
            </w:r>
            <w:r w:rsidR="00A4086A" w:rsidRPr="00501CD8">
              <w:rPr>
                <w:rFonts w:ascii="Times New Roman" w:hAnsi="Times New Roman" w:cs="Times New Roman"/>
                <w:sz w:val="24"/>
                <w:szCs w:val="24"/>
                <w:lang w:val="bg-BG"/>
              </w:rPr>
              <w:t xml:space="preserve"> участието на различни заинтересовани страни.</w:t>
            </w:r>
            <w:r w:rsidR="00C97FB4" w:rsidRPr="00501CD8">
              <w:rPr>
                <w:rFonts w:ascii="Times New Roman" w:hAnsi="Times New Roman" w:cs="Times New Roman"/>
                <w:sz w:val="24"/>
                <w:szCs w:val="24"/>
                <w:lang w:val="bg-BG"/>
              </w:rPr>
              <w:t xml:space="preserve"> </w:t>
            </w:r>
            <w:r w:rsidR="00C11E08" w:rsidRPr="00501CD8">
              <w:rPr>
                <w:rFonts w:ascii="Times New Roman" w:hAnsi="Times New Roman" w:cs="Times New Roman"/>
                <w:sz w:val="24"/>
                <w:szCs w:val="24"/>
                <w:lang w:val="bg-BG"/>
              </w:rPr>
              <w:t>Ефективното управление на този риск предполага полагането на допълнителни усилия по отношение на квалификацията и обучението на експерти, които биха могли да осигурят реализирането на формулираните цели.</w:t>
            </w:r>
          </w:p>
          <w:p w:rsidR="00C11E08" w:rsidRPr="00501CD8" w:rsidRDefault="00BF5EA3" w:rsidP="00010828">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Съществуващо</w:t>
            </w:r>
            <w:r w:rsidR="00E9363B" w:rsidRPr="00501CD8">
              <w:rPr>
                <w:rFonts w:ascii="Times New Roman" w:hAnsi="Times New Roman" w:cs="Times New Roman"/>
                <w:sz w:val="24"/>
                <w:szCs w:val="24"/>
                <w:lang w:val="bg-BG"/>
              </w:rPr>
              <w:t xml:space="preserve">то равнище на заинтересованост от </w:t>
            </w:r>
            <w:r w:rsidRPr="00501CD8">
              <w:rPr>
                <w:rFonts w:ascii="Times New Roman" w:hAnsi="Times New Roman" w:cs="Times New Roman"/>
                <w:sz w:val="24"/>
                <w:szCs w:val="24"/>
                <w:lang w:val="bg-BG"/>
              </w:rPr>
              <w:t>страна на организации от неправителствения и частния сектор към развитие и предоставяне на социални услуги е относително ниско. В този смисъл, активното им ангажиране в процеса на приложение на новата законова уредба ще изисква полагането на допълнителни усилия. Преди всичко, става въпрос за разпознаването на новите възможности за реализация, които ще им предоста</w:t>
            </w:r>
            <w:r w:rsidR="00E9363B" w:rsidRPr="00501CD8">
              <w:rPr>
                <w:rFonts w:ascii="Times New Roman" w:hAnsi="Times New Roman" w:cs="Times New Roman"/>
                <w:sz w:val="24"/>
                <w:szCs w:val="24"/>
                <w:lang w:val="bg-BG"/>
              </w:rPr>
              <w:t>ви Закона за социалните услуги.</w:t>
            </w:r>
          </w:p>
          <w:p w:rsidR="00E9363B" w:rsidRPr="00501CD8" w:rsidRDefault="00C01868" w:rsidP="00010828">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Рисковият контекст, в който предстои да се реализира предлаганата реформа в сферата на социалните услуги също ще оказва влияние върху процеса на нейната реализация. Обществените нагласи към превенцията и преодоляването на </w:t>
            </w:r>
            <w:r w:rsidR="00EA0646" w:rsidRPr="00501CD8">
              <w:rPr>
                <w:rFonts w:ascii="Times New Roman" w:hAnsi="Times New Roman" w:cs="Times New Roman"/>
                <w:sz w:val="24"/>
                <w:szCs w:val="24"/>
                <w:lang w:val="bg-BG"/>
              </w:rPr>
              <w:t xml:space="preserve">социалното изключване </w:t>
            </w:r>
            <w:r w:rsidRPr="00501CD8">
              <w:rPr>
                <w:rFonts w:ascii="Times New Roman" w:hAnsi="Times New Roman" w:cs="Times New Roman"/>
                <w:sz w:val="24"/>
                <w:szCs w:val="24"/>
                <w:lang w:val="bg-BG"/>
              </w:rPr>
              <w:t>на опр</w:t>
            </w:r>
            <w:r w:rsidR="00885028" w:rsidRPr="00501CD8">
              <w:rPr>
                <w:rFonts w:ascii="Times New Roman" w:hAnsi="Times New Roman" w:cs="Times New Roman"/>
                <w:sz w:val="24"/>
                <w:szCs w:val="24"/>
                <w:lang w:val="bg-BG"/>
              </w:rPr>
              <w:t xml:space="preserve">еделени категории лица следват инерцията на досегашните модели и биха могли да се превърнат в риск по отношение на пълноценното приложение на законовите възможности. Привличането на обществена подкрепа за тази политика ще бъде самостоятелно предизвикателство. </w:t>
            </w:r>
            <w:r w:rsidR="00433287" w:rsidRPr="00501CD8">
              <w:rPr>
                <w:rFonts w:ascii="Times New Roman" w:hAnsi="Times New Roman" w:cs="Times New Roman"/>
                <w:sz w:val="24"/>
                <w:szCs w:val="24"/>
                <w:lang w:val="bg-BG"/>
              </w:rPr>
              <w:t xml:space="preserve">Определящо значение в </w:t>
            </w:r>
            <w:r w:rsidR="00612DE1" w:rsidRPr="00501CD8">
              <w:rPr>
                <w:rFonts w:ascii="Times New Roman" w:hAnsi="Times New Roman" w:cs="Times New Roman"/>
                <w:sz w:val="24"/>
                <w:szCs w:val="24"/>
                <w:lang w:val="bg-BG"/>
              </w:rPr>
              <w:t>тази насока ще има активното ангажиране на всичк</w:t>
            </w:r>
            <w:r w:rsidR="00064047" w:rsidRPr="00501CD8">
              <w:rPr>
                <w:rFonts w:ascii="Times New Roman" w:hAnsi="Times New Roman" w:cs="Times New Roman"/>
                <w:sz w:val="24"/>
                <w:szCs w:val="24"/>
                <w:lang w:val="bg-BG"/>
              </w:rPr>
              <w:t>и страни в процеса.</w:t>
            </w:r>
          </w:p>
          <w:p w:rsidR="00136F53" w:rsidRPr="00501CD8" w:rsidRDefault="00136F53" w:rsidP="00010828">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В съществено изпитание може да се превърне процеса на изработване на национална карта на социалните услуги, доколкото липсва предишен опит </w:t>
            </w:r>
            <w:r w:rsidR="0078541C" w:rsidRPr="00501CD8">
              <w:rPr>
                <w:rFonts w:ascii="Times New Roman" w:hAnsi="Times New Roman" w:cs="Times New Roman"/>
                <w:sz w:val="24"/>
                <w:szCs w:val="24"/>
                <w:lang w:val="bg-BG"/>
              </w:rPr>
              <w:t xml:space="preserve">за структурирана и основана на обективни критерии </w:t>
            </w:r>
            <w:r w:rsidRPr="00501CD8">
              <w:rPr>
                <w:rFonts w:ascii="Times New Roman" w:hAnsi="Times New Roman" w:cs="Times New Roman"/>
                <w:sz w:val="24"/>
                <w:szCs w:val="24"/>
                <w:lang w:val="bg-BG"/>
              </w:rPr>
              <w:t xml:space="preserve"> реална оценка на потребностите от социални услуги на местно ниво. </w:t>
            </w:r>
            <w:r w:rsidR="00BC4378" w:rsidRPr="00501CD8">
              <w:rPr>
                <w:rFonts w:ascii="Times New Roman" w:hAnsi="Times New Roman" w:cs="Times New Roman"/>
                <w:sz w:val="24"/>
                <w:szCs w:val="24"/>
                <w:lang w:val="bg-BG"/>
              </w:rPr>
              <w:t>Този тип затруднения няма да се влияят от размера на общината, а от съществуващия експертен капацитет в нейната администрация</w:t>
            </w:r>
            <w:r w:rsidR="00743DC0" w:rsidRPr="00501CD8">
              <w:rPr>
                <w:rFonts w:ascii="Times New Roman" w:hAnsi="Times New Roman" w:cs="Times New Roman"/>
                <w:sz w:val="24"/>
                <w:szCs w:val="24"/>
                <w:lang w:val="bg-BG"/>
              </w:rPr>
              <w:t xml:space="preserve"> и възможността </w:t>
            </w:r>
            <w:r w:rsidR="002746A1" w:rsidRPr="00501CD8">
              <w:rPr>
                <w:rFonts w:ascii="Times New Roman" w:hAnsi="Times New Roman" w:cs="Times New Roman"/>
                <w:sz w:val="24"/>
                <w:szCs w:val="24"/>
                <w:lang w:val="bg-BG"/>
              </w:rPr>
              <w:t>з</w:t>
            </w:r>
            <w:r w:rsidR="00743DC0" w:rsidRPr="00501CD8">
              <w:rPr>
                <w:rFonts w:ascii="Times New Roman" w:hAnsi="Times New Roman" w:cs="Times New Roman"/>
                <w:sz w:val="24"/>
                <w:szCs w:val="24"/>
                <w:lang w:val="bg-BG"/>
              </w:rPr>
              <w:t>а привличане на всички заинтересовани страни</w:t>
            </w:r>
            <w:r w:rsidR="00BC4378" w:rsidRPr="00501CD8">
              <w:rPr>
                <w:rFonts w:ascii="Times New Roman" w:hAnsi="Times New Roman" w:cs="Times New Roman"/>
                <w:sz w:val="24"/>
                <w:szCs w:val="24"/>
                <w:lang w:val="bg-BG"/>
              </w:rPr>
              <w:t xml:space="preserve">. </w:t>
            </w:r>
            <w:r w:rsidRPr="00501CD8">
              <w:rPr>
                <w:rFonts w:ascii="Times New Roman" w:hAnsi="Times New Roman" w:cs="Times New Roman"/>
                <w:sz w:val="24"/>
                <w:szCs w:val="24"/>
                <w:lang w:val="bg-BG"/>
              </w:rPr>
              <w:t>Тук рискът е преди всичко по отношение на времетраенето на процес</w:t>
            </w:r>
            <w:r w:rsidR="00BC4378" w:rsidRPr="00501CD8">
              <w:rPr>
                <w:rFonts w:ascii="Times New Roman" w:hAnsi="Times New Roman" w:cs="Times New Roman"/>
                <w:sz w:val="24"/>
                <w:szCs w:val="24"/>
                <w:lang w:val="bg-BG"/>
              </w:rPr>
              <w:t>а</w:t>
            </w:r>
            <w:r w:rsidRPr="00501CD8">
              <w:rPr>
                <w:rFonts w:ascii="Times New Roman" w:hAnsi="Times New Roman" w:cs="Times New Roman"/>
                <w:sz w:val="24"/>
                <w:szCs w:val="24"/>
                <w:lang w:val="bg-BG"/>
              </w:rPr>
              <w:t xml:space="preserve"> на планиране и активното участие на всички заинтересовани групи. В това направление съществено значение ще има изработването на ясни критерии за оценка на потребностите и цялостно разбиране за видовете социални услуги и условията за тяхното предоставяне, които въвежда новата нормативна регулация. </w:t>
            </w:r>
          </w:p>
          <w:p w:rsidR="004E55C0" w:rsidRPr="00501CD8" w:rsidRDefault="004E55C0" w:rsidP="00010828">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Онова, което характеризира посочените групи от рискове е преди всичко забавянето при </w:t>
            </w:r>
            <w:r w:rsidRPr="00501CD8">
              <w:rPr>
                <w:rFonts w:ascii="Times New Roman" w:hAnsi="Times New Roman" w:cs="Times New Roman"/>
                <w:sz w:val="24"/>
                <w:szCs w:val="24"/>
                <w:lang w:val="bg-BG"/>
              </w:rPr>
              <w:lastRenderedPageBreak/>
              <w:t>влизането в действие на планираните регулационни въздействия. Остойностяването на това забавяне е трудно, но може да бъде измерено</w:t>
            </w:r>
            <w:r w:rsidR="00977988" w:rsidRPr="00501CD8">
              <w:rPr>
                <w:rFonts w:ascii="Times New Roman" w:hAnsi="Times New Roman" w:cs="Times New Roman"/>
                <w:sz w:val="24"/>
                <w:szCs w:val="24"/>
                <w:lang w:val="bg-BG"/>
              </w:rPr>
              <w:t>,</w:t>
            </w:r>
            <w:r w:rsidR="00F21329" w:rsidRPr="00501CD8">
              <w:rPr>
                <w:rFonts w:ascii="Times New Roman" w:hAnsi="Times New Roman" w:cs="Times New Roman"/>
                <w:sz w:val="24"/>
                <w:szCs w:val="24"/>
                <w:lang w:val="bg-BG"/>
              </w:rPr>
              <w:t xml:space="preserve"> </w:t>
            </w:r>
            <w:r w:rsidR="00977988" w:rsidRPr="00501CD8">
              <w:rPr>
                <w:rFonts w:ascii="Times New Roman" w:hAnsi="Times New Roman" w:cs="Times New Roman"/>
                <w:sz w:val="24"/>
                <w:szCs w:val="24"/>
                <w:lang w:val="bg-BG"/>
              </w:rPr>
              <w:t xml:space="preserve">от една страна, </w:t>
            </w:r>
            <w:r w:rsidRPr="00501CD8">
              <w:rPr>
                <w:rFonts w:ascii="Times New Roman" w:hAnsi="Times New Roman" w:cs="Times New Roman"/>
                <w:sz w:val="24"/>
                <w:szCs w:val="24"/>
                <w:lang w:val="bg-BG"/>
              </w:rPr>
              <w:t xml:space="preserve">чрез </w:t>
            </w:r>
            <w:r w:rsidR="00977988" w:rsidRPr="00501CD8">
              <w:rPr>
                <w:rFonts w:ascii="Times New Roman" w:hAnsi="Times New Roman" w:cs="Times New Roman"/>
                <w:sz w:val="24"/>
                <w:szCs w:val="24"/>
                <w:lang w:val="bg-BG"/>
              </w:rPr>
              <w:t xml:space="preserve">методологията за оценка на човешкия капитал – като пропуснати и нереализирани възможности за </w:t>
            </w:r>
            <w:r w:rsidR="00612DE1" w:rsidRPr="00501CD8">
              <w:rPr>
                <w:rFonts w:ascii="Times New Roman" w:hAnsi="Times New Roman" w:cs="Times New Roman"/>
                <w:sz w:val="24"/>
                <w:szCs w:val="24"/>
                <w:lang w:val="bg-BG"/>
              </w:rPr>
              <w:t>ефективна превенция и/или преодоляване на социалното изключване</w:t>
            </w:r>
            <w:r w:rsidR="00977988" w:rsidRPr="00501CD8">
              <w:rPr>
                <w:rFonts w:ascii="Times New Roman" w:hAnsi="Times New Roman" w:cs="Times New Roman"/>
                <w:sz w:val="24"/>
                <w:szCs w:val="24"/>
                <w:lang w:val="bg-BG"/>
              </w:rPr>
              <w:t xml:space="preserve">; а от друга </w:t>
            </w:r>
            <w:r w:rsidR="00E9363B" w:rsidRPr="00501CD8">
              <w:rPr>
                <w:rFonts w:ascii="Times New Roman" w:hAnsi="Times New Roman" w:cs="Times New Roman"/>
                <w:sz w:val="24"/>
                <w:szCs w:val="24"/>
                <w:lang w:val="bg-BG"/>
              </w:rPr>
              <w:t>–</w:t>
            </w:r>
            <w:r w:rsidR="008A13BC" w:rsidRPr="00501CD8">
              <w:rPr>
                <w:rFonts w:ascii="Times New Roman" w:hAnsi="Times New Roman" w:cs="Times New Roman"/>
                <w:sz w:val="24"/>
                <w:szCs w:val="24"/>
                <w:lang w:val="bg-BG"/>
              </w:rPr>
              <w:t xml:space="preserve"> </w:t>
            </w:r>
            <w:r w:rsidR="00E9363B" w:rsidRPr="00501CD8">
              <w:rPr>
                <w:rFonts w:ascii="Times New Roman" w:hAnsi="Times New Roman" w:cs="Times New Roman"/>
                <w:sz w:val="24"/>
                <w:szCs w:val="24"/>
                <w:lang w:val="bg-BG"/>
              </w:rPr>
              <w:t xml:space="preserve">чрез </w:t>
            </w:r>
            <w:r w:rsidR="00612DE1" w:rsidRPr="00501CD8">
              <w:rPr>
                <w:rFonts w:ascii="Times New Roman" w:hAnsi="Times New Roman" w:cs="Times New Roman"/>
                <w:sz w:val="24"/>
                <w:szCs w:val="24"/>
                <w:lang w:val="bg-BG"/>
              </w:rPr>
              <w:t xml:space="preserve">загубите, които биха били генерирани в резултат от </w:t>
            </w:r>
            <w:r w:rsidR="00E9363B" w:rsidRPr="00501CD8">
              <w:rPr>
                <w:rFonts w:ascii="Times New Roman" w:hAnsi="Times New Roman" w:cs="Times New Roman"/>
                <w:sz w:val="24"/>
                <w:szCs w:val="24"/>
                <w:lang w:val="bg-BG"/>
              </w:rPr>
              <w:t>нарушения и дефицити в процеса на планирането на публичните разходи в средносрочен период от време</w:t>
            </w:r>
            <w:r w:rsidR="00BC4378" w:rsidRPr="00501CD8">
              <w:rPr>
                <w:rFonts w:ascii="Times New Roman" w:hAnsi="Times New Roman" w:cs="Times New Roman"/>
                <w:sz w:val="24"/>
                <w:szCs w:val="24"/>
                <w:lang w:val="bg-BG"/>
              </w:rPr>
              <w:t>.</w:t>
            </w:r>
          </w:p>
          <w:p w:rsidR="00010828" w:rsidRPr="00501CD8" w:rsidRDefault="00010828" w:rsidP="00010828">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За целите на настоящата оценка са идентифицирани и групи, които биха били </w:t>
            </w:r>
            <w:r w:rsidR="00A5598E" w:rsidRPr="00501CD8">
              <w:rPr>
                <w:rFonts w:ascii="Times New Roman" w:hAnsi="Times New Roman" w:cs="Times New Roman"/>
                <w:sz w:val="24"/>
                <w:szCs w:val="24"/>
                <w:lang w:val="bg-BG"/>
              </w:rPr>
              <w:t xml:space="preserve">пряко или косвено </w:t>
            </w:r>
            <w:r w:rsidRPr="00501CD8">
              <w:rPr>
                <w:rFonts w:ascii="Times New Roman" w:hAnsi="Times New Roman" w:cs="Times New Roman"/>
                <w:sz w:val="24"/>
                <w:szCs w:val="24"/>
                <w:lang w:val="bg-BG"/>
              </w:rPr>
              <w:t xml:space="preserve">засегнати от приложението на закона и в този смисъл биха потърсили възможност да </w:t>
            </w:r>
            <w:r w:rsidR="00A5598E" w:rsidRPr="00501CD8">
              <w:rPr>
                <w:rFonts w:ascii="Times New Roman" w:hAnsi="Times New Roman" w:cs="Times New Roman"/>
                <w:sz w:val="24"/>
                <w:szCs w:val="24"/>
                <w:lang w:val="bg-BG"/>
              </w:rPr>
              <w:t xml:space="preserve">го отложат или дори да </w:t>
            </w:r>
            <w:r w:rsidRPr="00501CD8">
              <w:rPr>
                <w:rFonts w:ascii="Times New Roman" w:hAnsi="Times New Roman" w:cs="Times New Roman"/>
                <w:sz w:val="24"/>
                <w:szCs w:val="24"/>
                <w:lang w:val="bg-BG"/>
              </w:rPr>
              <w:t xml:space="preserve">противодействат, в различна степен, при неговото практическо приложение. Преди всичко, това са групи, които са постигали ефективно целите си в рамките на съществуващата до сега нормативна база и които не са заинтересовани от нейната промяна. </w:t>
            </w:r>
          </w:p>
          <w:p w:rsidR="00010828" w:rsidRPr="00501CD8" w:rsidRDefault="00010828" w:rsidP="00AF54ED">
            <w:pPr>
              <w:spacing w:before="100" w:beforeAutospacing="1" w:after="100" w:afterAutospacing="1" w:line="202"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Сред засегнатите групи са и онези, които са се възползвали до момента от слабостите в системата </w:t>
            </w:r>
            <w:r w:rsidR="00F20851" w:rsidRPr="00501CD8">
              <w:rPr>
                <w:rFonts w:ascii="Times New Roman" w:hAnsi="Times New Roman" w:cs="Times New Roman"/>
                <w:sz w:val="24"/>
                <w:szCs w:val="24"/>
                <w:lang w:val="bg-BG"/>
              </w:rPr>
              <w:t>за предоставяне на</w:t>
            </w:r>
            <w:r w:rsidRPr="00501CD8">
              <w:rPr>
                <w:rFonts w:ascii="Times New Roman" w:hAnsi="Times New Roman" w:cs="Times New Roman"/>
                <w:sz w:val="24"/>
                <w:szCs w:val="24"/>
                <w:lang w:val="bg-BG"/>
              </w:rPr>
              <w:t xml:space="preserve"> социални услуги. Предлаганите нормативни промени в много висока степен ще ограничат техните възможности за облагодетелстване чрез средства от държавния и/или общинския бюджет. В този смисъл, има всички основания да се очаква, че те ще положат усилия да компрометират прилагането на новата нормативна уредба или поне да ограничат възможностите за нейното пълноценно приложение.</w:t>
            </w:r>
          </w:p>
          <w:p w:rsidR="00F21329" w:rsidRPr="00501CD8" w:rsidRDefault="00010828" w:rsidP="00064047">
            <w:pPr>
              <w:spacing w:before="100" w:beforeAutospacing="1" w:after="100" w:afterAutospacing="1" w:line="202"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Повишаването на компетентността на гражданите при търсенето на социални услуги, както и гаранциите за участие на лицата, нуждаещи се от съответната социална услуга в процеса на нейното предоставяне, ще ограничи възможностите за незаконно и уронващо достойнството на ползвателите на социални услуги поведение. Тази нормативна промяна може да сложи край или поне да ограничи до минимум случаите</w:t>
            </w:r>
            <w:r w:rsidR="0016282E" w:rsidRPr="00501CD8">
              <w:rPr>
                <w:rFonts w:ascii="Times New Roman" w:hAnsi="Times New Roman" w:cs="Times New Roman"/>
                <w:sz w:val="24"/>
                <w:szCs w:val="24"/>
                <w:lang w:val="bg-BG"/>
              </w:rPr>
              <w:t>, при които зависими от грижа лица не могат свободно да изразяват волята си.</w:t>
            </w:r>
            <w:r w:rsidR="00F96C2C">
              <w:rPr>
                <w:rFonts w:ascii="Times New Roman" w:hAnsi="Times New Roman" w:cs="Times New Roman"/>
                <w:sz w:val="24"/>
                <w:szCs w:val="24"/>
                <w:lang w:val="bg-BG"/>
              </w:rPr>
              <w:t xml:space="preserve"> </w:t>
            </w:r>
            <w:r w:rsidR="00F21329" w:rsidRPr="00501CD8">
              <w:rPr>
                <w:rFonts w:ascii="Times New Roman" w:hAnsi="Times New Roman" w:cs="Times New Roman"/>
                <w:sz w:val="24"/>
                <w:szCs w:val="24"/>
                <w:lang w:val="bg-BG"/>
              </w:rPr>
              <w:t>Възможностите за активно управление на тези рискове са свързани преди всичко със създаването на предвидимост на процеса на реформа в системата на социалните услуги. Заложените в проекта на нормативен акт срокове и последователност при изпълнението на отделните етапи на реформата, предоставя</w:t>
            </w:r>
            <w:r w:rsidR="00F96C2C">
              <w:rPr>
                <w:rFonts w:ascii="Times New Roman" w:hAnsi="Times New Roman" w:cs="Times New Roman"/>
                <w:sz w:val="24"/>
                <w:szCs w:val="24"/>
                <w:lang w:val="bg-BG"/>
              </w:rPr>
              <w:t>т</w:t>
            </w:r>
            <w:r w:rsidR="00F21329" w:rsidRPr="00501CD8">
              <w:rPr>
                <w:rFonts w:ascii="Times New Roman" w:hAnsi="Times New Roman" w:cs="Times New Roman"/>
                <w:sz w:val="24"/>
                <w:szCs w:val="24"/>
                <w:lang w:val="bg-BG"/>
              </w:rPr>
              <w:t xml:space="preserve"> необходимите условия за управление на рисковете.</w:t>
            </w:r>
          </w:p>
          <w:p w:rsidR="00F21329" w:rsidRPr="00501CD8" w:rsidRDefault="00F21329" w:rsidP="00F21329">
            <w:pPr>
              <w:spacing w:before="100" w:beforeAutospacing="1" w:after="100" w:afterAutospacing="1" w:line="202"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От друга страна, идентифицирането на целевите, заинтересовани и засегнати групи ще позволи ефективното насочване на информация и консултации към онези от тях, които биха могли да окажат въздействие върху процеса на реформата, отлагайки или противопоставяйки се на нейните цели. Само по себе си, въвеждането на общодостъпн</w:t>
            </w:r>
            <w:r w:rsidR="00FA285C" w:rsidRPr="00501CD8">
              <w:rPr>
                <w:rFonts w:ascii="Times New Roman" w:hAnsi="Times New Roman" w:cs="Times New Roman"/>
                <w:sz w:val="24"/>
                <w:szCs w:val="24"/>
                <w:lang w:val="bg-BG"/>
              </w:rPr>
              <w:t>и</w:t>
            </w:r>
            <w:r w:rsidRPr="00501CD8">
              <w:rPr>
                <w:rFonts w:ascii="Times New Roman" w:hAnsi="Times New Roman" w:cs="Times New Roman"/>
                <w:sz w:val="24"/>
                <w:szCs w:val="24"/>
                <w:lang w:val="bg-BG"/>
              </w:rPr>
              <w:t xml:space="preserve"> услуг</w:t>
            </w:r>
            <w:r w:rsidR="00FA285C" w:rsidRPr="00501CD8">
              <w:rPr>
                <w:rFonts w:ascii="Times New Roman" w:hAnsi="Times New Roman" w:cs="Times New Roman"/>
                <w:sz w:val="24"/>
                <w:szCs w:val="24"/>
                <w:lang w:val="bg-BG"/>
              </w:rPr>
              <w:t>и</w:t>
            </w:r>
            <w:r w:rsidRPr="00501CD8">
              <w:rPr>
                <w:rFonts w:ascii="Times New Roman" w:hAnsi="Times New Roman" w:cs="Times New Roman"/>
                <w:sz w:val="24"/>
                <w:szCs w:val="24"/>
                <w:lang w:val="bg-BG"/>
              </w:rPr>
              <w:t xml:space="preserve"> за информ</w:t>
            </w:r>
            <w:r w:rsidR="00FA285C" w:rsidRPr="00501CD8">
              <w:rPr>
                <w:rFonts w:ascii="Times New Roman" w:hAnsi="Times New Roman" w:cs="Times New Roman"/>
                <w:sz w:val="24"/>
                <w:szCs w:val="24"/>
                <w:lang w:val="bg-BG"/>
              </w:rPr>
              <w:t>иране</w:t>
            </w:r>
            <w:r w:rsidRPr="00501CD8">
              <w:rPr>
                <w:rFonts w:ascii="Times New Roman" w:hAnsi="Times New Roman" w:cs="Times New Roman"/>
                <w:sz w:val="24"/>
                <w:szCs w:val="24"/>
                <w:lang w:val="bg-BG"/>
              </w:rPr>
              <w:t xml:space="preserve"> и консулт</w:t>
            </w:r>
            <w:r w:rsidR="00FA285C" w:rsidRPr="00501CD8">
              <w:rPr>
                <w:rFonts w:ascii="Times New Roman" w:hAnsi="Times New Roman" w:cs="Times New Roman"/>
                <w:sz w:val="24"/>
                <w:szCs w:val="24"/>
                <w:lang w:val="bg-BG"/>
              </w:rPr>
              <w:t>иране</w:t>
            </w:r>
            <w:r w:rsidRPr="00501CD8">
              <w:rPr>
                <w:rFonts w:ascii="Times New Roman" w:hAnsi="Times New Roman" w:cs="Times New Roman"/>
                <w:sz w:val="24"/>
                <w:szCs w:val="24"/>
                <w:lang w:val="bg-BG"/>
              </w:rPr>
              <w:t>, ще има превантивен ефект по отношение на подобен риск.</w:t>
            </w:r>
          </w:p>
          <w:p w:rsidR="00F21329" w:rsidRPr="00501CD8" w:rsidRDefault="00256BBC" w:rsidP="00F96C2C">
            <w:pPr>
              <w:spacing w:before="100" w:beforeAutospacing="1" w:after="100" w:afterAutospacing="1" w:line="202" w:lineRule="atLeast"/>
              <w:jc w:val="both"/>
              <w:textAlignment w:val="center"/>
              <w:rPr>
                <w:rFonts w:ascii="Times New Roman" w:eastAsia="Times New Roman" w:hAnsi="Times New Roman" w:cs="Times New Roman"/>
                <w:color w:val="000000"/>
                <w:sz w:val="24"/>
                <w:szCs w:val="24"/>
                <w:lang w:val="bg-BG"/>
              </w:rPr>
            </w:pPr>
            <w:r w:rsidRPr="00501CD8">
              <w:rPr>
                <w:rFonts w:ascii="Times New Roman" w:hAnsi="Times New Roman" w:cs="Times New Roman"/>
                <w:sz w:val="24"/>
                <w:szCs w:val="24"/>
                <w:lang w:val="bg-BG"/>
              </w:rPr>
              <w:t xml:space="preserve">От активността на местните власти ще зависи, до голяма степен, както реализирането на плановия процес и изработването на национална карта на социалните услуги, така и по-активното ангажиране на общинския бюджет при разработването и предоставянето на социални услуги. Актуалното състояние се характеризира с остър информационен дефицит по отношение на съществуващите социални услуги, финансирани изцяло от общинските бюджети. В този смисъл, част от програмата за активно управление на възникващите в хода на реформата рискове, би трябвало да включва и осигуряването на </w:t>
            </w:r>
            <w:r w:rsidRPr="00501CD8">
              <w:rPr>
                <w:rFonts w:ascii="Times New Roman" w:hAnsi="Times New Roman" w:cs="Times New Roman"/>
                <w:sz w:val="24"/>
                <w:szCs w:val="24"/>
                <w:lang w:val="bg-BG"/>
              </w:rPr>
              <w:lastRenderedPageBreak/>
              <w:t>надеждна информационна обвързаност между различните доставчици на социални услуги.</w:t>
            </w:r>
            <w:r w:rsidR="00191CD3" w:rsidRPr="00501CD8">
              <w:rPr>
                <w:rFonts w:ascii="Times New Roman" w:hAnsi="Times New Roman" w:cs="Times New Roman"/>
                <w:sz w:val="24"/>
                <w:szCs w:val="24"/>
                <w:lang w:val="bg-BG"/>
              </w:rPr>
              <w:t xml:space="preserve"> Подобна информационна обвързаност може да бъде осигурена както чрез планираните нормативни промени и въвеждането на регистри, така и чрез дейността и информацията, набирана </w:t>
            </w:r>
            <w:r w:rsidR="005B1A34" w:rsidRPr="00501CD8">
              <w:rPr>
                <w:rFonts w:ascii="Times New Roman" w:hAnsi="Times New Roman" w:cs="Times New Roman"/>
                <w:sz w:val="24"/>
                <w:szCs w:val="24"/>
                <w:lang w:val="bg-BG"/>
              </w:rPr>
              <w:t>в информационната система на</w:t>
            </w:r>
            <w:r w:rsidR="00191CD3" w:rsidRPr="00501CD8">
              <w:rPr>
                <w:rFonts w:ascii="Times New Roman" w:hAnsi="Times New Roman" w:cs="Times New Roman"/>
                <w:sz w:val="24"/>
                <w:szCs w:val="24"/>
                <w:lang w:val="bg-BG"/>
              </w:rPr>
              <w:t xml:space="preserve"> Агенцията за </w:t>
            </w:r>
            <w:r w:rsidR="005B1A34" w:rsidRPr="00501CD8">
              <w:rPr>
                <w:rFonts w:ascii="Times New Roman" w:hAnsi="Times New Roman" w:cs="Times New Roman"/>
                <w:sz w:val="24"/>
                <w:szCs w:val="24"/>
                <w:lang w:val="bg-BG"/>
              </w:rPr>
              <w:t>социално подпомагане</w:t>
            </w:r>
            <w:r w:rsidR="00191CD3" w:rsidRPr="00501CD8">
              <w:rPr>
                <w:rFonts w:ascii="Times New Roman" w:hAnsi="Times New Roman" w:cs="Times New Roman"/>
                <w:sz w:val="24"/>
                <w:szCs w:val="24"/>
                <w:lang w:val="bg-BG"/>
              </w:rPr>
              <w:t>.</w:t>
            </w:r>
          </w:p>
        </w:tc>
      </w:tr>
      <w:tr w:rsidR="00646981" w:rsidRPr="00660AEB" w:rsidTr="0075095F">
        <w:trPr>
          <w:trHeight w:val="60"/>
        </w:trPr>
        <w:tc>
          <w:tcPr>
            <w:tcW w:w="9463" w:type="dxa"/>
            <w:gridSpan w:val="6"/>
            <w:tcBorders>
              <w:top w:val="nil"/>
              <w:left w:val="single" w:sz="8" w:space="0" w:color="000000"/>
              <w:bottom w:val="single" w:sz="8" w:space="0" w:color="000000"/>
              <w:right w:val="single" w:sz="8" w:space="0" w:color="000000"/>
            </w:tcBorders>
            <w:shd w:val="clear" w:color="auto" w:fill="C0C0C0"/>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lastRenderedPageBreak/>
              <w:t>3. ПРОВЕДЕНИ КОНСУЛТАЦИИ</w:t>
            </w:r>
          </w:p>
        </w:tc>
      </w:tr>
      <w:tr w:rsidR="00646981" w:rsidRPr="00660AEB" w:rsidTr="0075095F">
        <w:trPr>
          <w:trHeight w:val="60"/>
        </w:trPr>
        <w:tc>
          <w:tcPr>
            <w:tcW w:w="9463" w:type="dxa"/>
            <w:gridSpan w:val="6"/>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Консултации</w:t>
            </w:r>
          </w:p>
          <w:p w:rsidR="00646981" w:rsidRPr="00501CD8" w:rsidRDefault="00BC4378" w:rsidP="00C246E2">
            <w:pPr>
              <w:spacing w:line="240" w:lineRule="auto"/>
              <w:jc w:val="both"/>
              <w:rPr>
                <w:rFonts w:ascii="Times New Roman" w:hAnsi="Times New Roman" w:cs="Times New Roman"/>
                <w:sz w:val="24"/>
                <w:szCs w:val="24"/>
                <w:lang w:val="bg-BG"/>
              </w:rPr>
            </w:pPr>
            <w:r w:rsidRPr="00660AEB">
              <w:rPr>
                <w:rFonts w:ascii="Times New Roman" w:hAnsi="Times New Roman" w:cs="Times New Roman"/>
                <w:sz w:val="24"/>
                <w:szCs w:val="24"/>
                <w:lang w:val="bg-BG"/>
              </w:rPr>
              <w:t xml:space="preserve">Процесът на подготовка на проекта на нов нормативен акт е съпроводен с ясно идентифициране на заинтересованите групи и въвличането им в процес на </w:t>
            </w:r>
            <w:r w:rsidR="00237785" w:rsidRPr="00501CD8">
              <w:rPr>
                <w:rFonts w:ascii="Times New Roman" w:hAnsi="Times New Roman" w:cs="Times New Roman"/>
                <w:sz w:val="24"/>
                <w:szCs w:val="24"/>
                <w:lang w:val="bg-BG"/>
              </w:rPr>
              <w:t>активни обществени консултации.</w:t>
            </w:r>
            <w:r w:rsidR="00C246E2" w:rsidRPr="00501CD8">
              <w:rPr>
                <w:rFonts w:ascii="Times New Roman" w:hAnsi="Times New Roman" w:cs="Times New Roman"/>
                <w:sz w:val="24"/>
                <w:szCs w:val="24"/>
                <w:lang w:val="bg-BG"/>
              </w:rPr>
              <w:t xml:space="preserve"> Този процес е структуриран в Пътна карта, която очертава всички основни етапи от подготовката и представянето на проекта за нормативен акт.</w:t>
            </w:r>
            <w:r w:rsidR="00F96C2C">
              <w:rPr>
                <w:rFonts w:ascii="Times New Roman" w:hAnsi="Times New Roman" w:cs="Times New Roman"/>
                <w:sz w:val="24"/>
                <w:szCs w:val="24"/>
                <w:lang w:val="bg-BG"/>
              </w:rPr>
              <w:t xml:space="preserve"> </w:t>
            </w:r>
            <w:r w:rsidR="00C246E2" w:rsidRPr="00501CD8">
              <w:rPr>
                <w:rFonts w:ascii="Times New Roman" w:hAnsi="Times New Roman" w:cs="Times New Roman"/>
                <w:sz w:val="24"/>
                <w:szCs w:val="24"/>
                <w:lang w:val="bg-BG"/>
              </w:rPr>
              <w:t xml:space="preserve">Основните групи от заинтересовани страни, изразили отношение към Концепцията по време на процеса на обществена консултация, а в последствие и към самия проект за нормативен акт са представители на местната власт, </w:t>
            </w:r>
            <w:r w:rsidR="0034611B" w:rsidRPr="00501CD8">
              <w:rPr>
                <w:rFonts w:ascii="Times New Roman" w:hAnsi="Times New Roman" w:cs="Times New Roman"/>
                <w:sz w:val="24"/>
                <w:szCs w:val="24"/>
                <w:lang w:val="bg-BG"/>
              </w:rPr>
              <w:t xml:space="preserve">академични среди, </w:t>
            </w:r>
            <w:r w:rsidR="00C246E2" w:rsidRPr="00501CD8">
              <w:rPr>
                <w:rFonts w:ascii="Times New Roman" w:hAnsi="Times New Roman" w:cs="Times New Roman"/>
                <w:sz w:val="24"/>
                <w:szCs w:val="24"/>
                <w:lang w:val="bg-BG"/>
              </w:rPr>
              <w:t xml:space="preserve">социални партньори, неправителствени организации, които и в момента предоставят социални услуги, както и различни публични институции. </w:t>
            </w:r>
            <w:r w:rsidR="00A9467E" w:rsidRPr="00501CD8">
              <w:rPr>
                <w:rFonts w:ascii="Times New Roman" w:hAnsi="Times New Roman" w:cs="Times New Roman"/>
                <w:sz w:val="24"/>
                <w:szCs w:val="24"/>
                <w:lang w:val="bg-BG"/>
              </w:rPr>
              <w:t>По-голямата част от идентифицираните заинтересовани групи са в</w:t>
            </w:r>
            <w:r w:rsidR="00C60F5F" w:rsidRPr="00501CD8">
              <w:rPr>
                <w:rFonts w:ascii="Times New Roman" w:hAnsi="Times New Roman" w:cs="Times New Roman"/>
                <w:sz w:val="24"/>
                <w:szCs w:val="24"/>
                <w:lang w:val="bg-BG"/>
              </w:rPr>
              <w:t>з</w:t>
            </w:r>
            <w:r w:rsidR="00A9467E" w:rsidRPr="00501CD8">
              <w:rPr>
                <w:rFonts w:ascii="Times New Roman" w:hAnsi="Times New Roman" w:cs="Times New Roman"/>
                <w:sz w:val="24"/>
                <w:szCs w:val="24"/>
                <w:lang w:val="bg-BG"/>
              </w:rPr>
              <w:t>ели участие в консултационния процес и са изразили становище по отношение на отделни елементи от проекта за нормативен акт.</w:t>
            </w:r>
          </w:p>
          <w:p w:rsidR="00A9467E" w:rsidRPr="00501CD8" w:rsidRDefault="00C34CC9" w:rsidP="00C246E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Анализът на получените становища и отговори в резултат от реализираната цялостна предварителна оценка на въздействието, очертава няколко основни направления. На първо място, това е групата от въпроси, засягащи новите ангажименти на местни</w:t>
            </w:r>
            <w:r w:rsidR="00F96C2C">
              <w:rPr>
                <w:rFonts w:ascii="Times New Roman" w:hAnsi="Times New Roman" w:cs="Times New Roman"/>
                <w:sz w:val="24"/>
                <w:szCs w:val="24"/>
                <w:lang w:val="bg-BG"/>
              </w:rPr>
              <w:t>те</w:t>
            </w:r>
            <w:r w:rsidRPr="00501CD8">
              <w:rPr>
                <w:rFonts w:ascii="Times New Roman" w:hAnsi="Times New Roman" w:cs="Times New Roman"/>
                <w:sz w:val="24"/>
                <w:szCs w:val="24"/>
                <w:lang w:val="bg-BG"/>
              </w:rPr>
              <w:t xml:space="preserve"> органи на самоуправление, в сравнение със съществув</w:t>
            </w:r>
            <w:r w:rsidR="004A750C" w:rsidRPr="00501CD8">
              <w:rPr>
                <w:rFonts w:ascii="Times New Roman" w:hAnsi="Times New Roman" w:cs="Times New Roman"/>
                <w:sz w:val="24"/>
                <w:szCs w:val="24"/>
                <w:lang w:val="bg-BG"/>
              </w:rPr>
              <w:t>ащата в момента нормативна база</w:t>
            </w:r>
          </w:p>
          <w:p w:rsidR="004A750C" w:rsidRPr="00501CD8" w:rsidRDefault="004A750C" w:rsidP="00C246E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Изразявани са опасения, свързани най-общо с плановия процес, но преди всичко – със самата идея за национална карта, като под подобен документ се разбира най-често модел, който се формира на национално равнище и след това трябва да бъде реализиран на областно и местно ниво. Изглежда че принципът</w:t>
            </w:r>
            <w:r w:rsidR="0011209D" w:rsidRPr="00501CD8">
              <w:rPr>
                <w:rFonts w:ascii="Times New Roman" w:hAnsi="Times New Roman" w:cs="Times New Roman"/>
                <w:sz w:val="24"/>
                <w:szCs w:val="24"/>
                <w:lang w:val="bg-BG"/>
              </w:rPr>
              <w:t>,</w:t>
            </w:r>
            <w:r w:rsidRPr="00501CD8">
              <w:rPr>
                <w:rFonts w:ascii="Times New Roman" w:hAnsi="Times New Roman" w:cs="Times New Roman"/>
                <w:sz w:val="24"/>
                <w:szCs w:val="24"/>
                <w:lang w:val="bg-BG"/>
              </w:rPr>
              <w:t xml:space="preserve"> който въвежда проекта на новия нормативен акт за планиране по-скоро „отдолу – нагоре“, ще се нуждае от допълнителна информация и обяснение. Изразените опасения са по посока на риска от </w:t>
            </w:r>
            <w:r w:rsidR="00961E1E" w:rsidRPr="00501CD8">
              <w:rPr>
                <w:rFonts w:ascii="Times New Roman" w:hAnsi="Times New Roman" w:cs="Times New Roman"/>
                <w:sz w:val="24"/>
                <w:szCs w:val="24"/>
                <w:lang w:val="bg-BG"/>
              </w:rPr>
              <w:t xml:space="preserve">унификация, която съществуваше до сега, въпреки че ЗСУ създава възможности да бъде преодолян именно този проблем. </w:t>
            </w:r>
            <w:r w:rsidR="002418BA" w:rsidRPr="00501CD8">
              <w:rPr>
                <w:rFonts w:ascii="Times New Roman" w:hAnsi="Times New Roman" w:cs="Times New Roman"/>
                <w:sz w:val="24"/>
                <w:szCs w:val="24"/>
                <w:lang w:val="bg-BG"/>
              </w:rPr>
              <w:t>Процесът на информиране и формиране на практическа готовност за активно участие в този процес по отношение на местните власти ще трябва да продължи и след приемането на закона, като акцент би трябвало да бъде поставен върху критерии</w:t>
            </w:r>
            <w:r w:rsidR="009B6C97" w:rsidRPr="00501CD8">
              <w:rPr>
                <w:rFonts w:ascii="Times New Roman" w:hAnsi="Times New Roman" w:cs="Times New Roman"/>
                <w:sz w:val="24"/>
                <w:szCs w:val="24"/>
                <w:lang w:val="bg-BG"/>
              </w:rPr>
              <w:t>те</w:t>
            </w:r>
            <w:r w:rsidR="002418BA" w:rsidRPr="00501CD8">
              <w:rPr>
                <w:rFonts w:ascii="Times New Roman" w:hAnsi="Times New Roman" w:cs="Times New Roman"/>
                <w:sz w:val="24"/>
                <w:szCs w:val="24"/>
                <w:lang w:val="bg-BG"/>
              </w:rPr>
              <w:t xml:space="preserve"> и методите за оценка на местните потребности, както и върху предоставянето на допълнителна информация за възможностите на публично-частното партньорство и неговите положителни ефекти на местно равнище.</w:t>
            </w:r>
          </w:p>
          <w:p w:rsidR="002418BA" w:rsidRPr="00501CD8" w:rsidRDefault="002418BA" w:rsidP="00C246E2">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Отново в същата насока са и поставяните въпроси за взаимодействието между местните органи на самоуправление и областната администрация. Тук известно неразбиране предизвикват социалните услуги, които ще бъдат предоставяни от една община, а от тях ще могат да се ползват и граждани на други общини от същата област, както и услугите, предоставяни на областно равнище и достъпни за всички граждани. От една страна, получените резултати показват липсата на предишен опит от активно взаимодействие между общинск</w:t>
            </w:r>
            <w:r w:rsidR="005E6E9B" w:rsidRPr="00501CD8">
              <w:rPr>
                <w:rFonts w:ascii="Times New Roman" w:hAnsi="Times New Roman" w:cs="Times New Roman"/>
                <w:sz w:val="24"/>
                <w:szCs w:val="24"/>
                <w:lang w:val="bg-BG"/>
              </w:rPr>
              <w:t xml:space="preserve">ите </w:t>
            </w:r>
            <w:r w:rsidRPr="00501CD8">
              <w:rPr>
                <w:rFonts w:ascii="Times New Roman" w:hAnsi="Times New Roman" w:cs="Times New Roman"/>
                <w:sz w:val="24"/>
                <w:szCs w:val="24"/>
                <w:lang w:val="bg-BG"/>
              </w:rPr>
              <w:t xml:space="preserve"> администраци</w:t>
            </w:r>
            <w:r w:rsidR="005E6E9B" w:rsidRPr="00501CD8">
              <w:rPr>
                <w:rFonts w:ascii="Times New Roman" w:hAnsi="Times New Roman" w:cs="Times New Roman"/>
                <w:sz w:val="24"/>
                <w:szCs w:val="24"/>
                <w:lang w:val="bg-BG"/>
              </w:rPr>
              <w:t>и</w:t>
            </w:r>
            <w:r w:rsidRPr="00501CD8">
              <w:rPr>
                <w:rFonts w:ascii="Times New Roman" w:hAnsi="Times New Roman" w:cs="Times New Roman"/>
                <w:sz w:val="24"/>
                <w:szCs w:val="24"/>
                <w:lang w:val="bg-BG"/>
              </w:rPr>
              <w:t xml:space="preserve"> по отношение на предоставянето на социални услуги, а от друга –</w:t>
            </w:r>
            <w:r w:rsidR="00A705FF" w:rsidRPr="00501CD8">
              <w:rPr>
                <w:rFonts w:ascii="Times New Roman" w:hAnsi="Times New Roman" w:cs="Times New Roman"/>
                <w:sz w:val="24"/>
                <w:szCs w:val="24"/>
                <w:lang w:val="bg-BG"/>
              </w:rPr>
              <w:t xml:space="preserve"> необходимостта от инвестирането на допълнителни усилия за изграждането </w:t>
            </w:r>
            <w:r w:rsidR="00A705FF" w:rsidRPr="00501CD8">
              <w:rPr>
                <w:rFonts w:ascii="Times New Roman" w:hAnsi="Times New Roman" w:cs="Times New Roman"/>
                <w:sz w:val="24"/>
                <w:szCs w:val="24"/>
                <w:lang w:val="bg-BG"/>
              </w:rPr>
              <w:lastRenderedPageBreak/>
              <w:t>на административен капацитет на общинско и областно равнище.</w:t>
            </w:r>
          </w:p>
          <w:p w:rsidR="00A705FF" w:rsidRPr="00501CD8" w:rsidRDefault="004A4B57" w:rsidP="004A4B57">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Консултационният процес показва необходимостта от полагането на допълнителни усилия при очертаването на сферите на споделени отговорности и активно взаимодействие между новата регулация на системата за социални услуги и съществуващите ангажименти на други институции към определени целеви и заинтересовани групи. Типичен пример в това отношение е политиката за децата. Новият нормативен акт представлява предизвикателство към изработването на модели на активно институционално взаимодействие, още повече когато става дума за системи, които и без това изпитват затруднения поради съществуващата споделеност на компетентности и отговорности. </w:t>
            </w:r>
            <w:r w:rsidR="009D6839" w:rsidRPr="00501CD8">
              <w:rPr>
                <w:rFonts w:ascii="Times New Roman" w:hAnsi="Times New Roman" w:cs="Times New Roman"/>
                <w:sz w:val="24"/>
                <w:szCs w:val="24"/>
                <w:lang w:val="bg-BG"/>
              </w:rPr>
              <w:t>Реформата в системата на социалните услуги, която въвежда Закона за социалните услуги засяга голям брой съществуващи институционални режими и в този смисъл, изисква установяването на нови модели на институционален диалог.</w:t>
            </w:r>
          </w:p>
          <w:p w:rsidR="009D6839" w:rsidRPr="00501CD8" w:rsidRDefault="009D6839" w:rsidP="004A4B57">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Още по-важно в този процес е постигането на по-висока степен на съгласуваност между процеса на стратегическо планиране и законодателни промени в средносрочен план. </w:t>
            </w:r>
            <w:r w:rsidR="007B5DEE" w:rsidRPr="00501CD8">
              <w:rPr>
                <w:rFonts w:ascii="Times New Roman" w:hAnsi="Times New Roman" w:cs="Times New Roman"/>
                <w:sz w:val="24"/>
                <w:szCs w:val="24"/>
                <w:lang w:val="bg-BG"/>
              </w:rPr>
              <w:t xml:space="preserve">Паралелно разгръщащите се стратегии налагат насърчаването на интензивен консултативен процес на всеки етап от процеса на планиране, както и отчетливо изявяване на линиите на координация и институционално взаимодействие. Паралелното развитие на процеса на разработване на нова Национална стратегия за детето трябва да включи в себе си новите възможности, които създава концепцията на Закона </w:t>
            </w:r>
            <w:r w:rsidR="00B26530" w:rsidRPr="00501CD8">
              <w:rPr>
                <w:rFonts w:ascii="Times New Roman" w:hAnsi="Times New Roman" w:cs="Times New Roman"/>
                <w:sz w:val="24"/>
                <w:szCs w:val="24"/>
                <w:lang w:val="bg-BG"/>
              </w:rPr>
              <w:t>за социалните услуги.</w:t>
            </w:r>
          </w:p>
          <w:p w:rsidR="00B26530" w:rsidRPr="00501CD8" w:rsidRDefault="005A49B3" w:rsidP="004A4B57">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Организациите от неправителствения сектор изразяват най-общо подкрепата си за новия подход към социалните услуги, като повечето от тях акцентират върху извеждането на принципа за гарантиране на правата на всички български граждани за достъп до тях. </w:t>
            </w:r>
            <w:r w:rsidR="0068583F" w:rsidRPr="00501CD8">
              <w:rPr>
                <w:rFonts w:ascii="Times New Roman" w:hAnsi="Times New Roman" w:cs="Times New Roman"/>
                <w:sz w:val="24"/>
                <w:szCs w:val="24"/>
                <w:lang w:val="bg-BG"/>
              </w:rPr>
              <w:t>В зависимост от своята конкретна насоченост и предишен опит, представителите на гражданския сектор са изразявали по-отчетлива подкрепа към определени законови решения и са изразявали резерви към други, преди всичко по отношение на възможността за тяхното практическо въвеждане в практикат</w:t>
            </w:r>
            <w:r w:rsidR="00F911F8" w:rsidRPr="00501CD8">
              <w:rPr>
                <w:rFonts w:ascii="Times New Roman" w:hAnsi="Times New Roman" w:cs="Times New Roman"/>
                <w:sz w:val="24"/>
                <w:szCs w:val="24"/>
                <w:lang w:val="bg-BG"/>
              </w:rPr>
              <w:t>а.</w:t>
            </w:r>
          </w:p>
          <w:p w:rsidR="00F911F8" w:rsidRPr="00501CD8" w:rsidRDefault="00F911F8" w:rsidP="004A4B57">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Медийното внимание към темата за хората с увреждания формира общи критични нагласи към възможността за постигане на трайна и ефективна регулация на тази сложна проблематика. Запазва се ниското равнище на информираност, съчетано с повишени равнища на недоверие </w:t>
            </w:r>
            <w:r w:rsidR="00483991" w:rsidRPr="00501CD8">
              <w:rPr>
                <w:rFonts w:ascii="Times New Roman" w:hAnsi="Times New Roman" w:cs="Times New Roman"/>
                <w:sz w:val="24"/>
                <w:szCs w:val="24"/>
                <w:lang w:val="bg-BG"/>
              </w:rPr>
              <w:t>към възможността за постигането на цялостна регулация, която да отговаря на доминиращите обществени представи за справедливост и равнопоставеност.</w:t>
            </w:r>
            <w:r w:rsidR="00257199" w:rsidRPr="00501CD8">
              <w:rPr>
                <w:rFonts w:ascii="Times New Roman" w:hAnsi="Times New Roman" w:cs="Times New Roman"/>
                <w:sz w:val="24"/>
                <w:szCs w:val="24"/>
                <w:lang w:val="bg-BG"/>
              </w:rPr>
              <w:t xml:space="preserve"> Доминиращите обществени представи за социална справедливост са изградени върху основата на представата за регулация, която се основава на унифициране на подкрепата. В този смисъл, принципът за извеждане на преден план на равните права за подкрепа, предполага необходимостта от полагането на допълнителни усилия</w:t>
            </w:r>
            <w:r w:rsidR="008D166B" w:rsidRPr="00501CD8">
              <w:rPr>
                <w:rFonts w:ascii="Times New Roman" w:hAnsi="Times New Roman" w:cs="Times New Roman"/>
                <w:sz w:val="24"/>
                <w:szCs w:val="24"/>
                <w:lang w:val="bg-BG"/>
              </w:rPr>
              <w:t>, за да бъдат преодолени негативните стереотипи, свързани с мястото и ролята на групите, които традиционно биват асоциирани с достъп до „</w:t>
            </w:r>
            <w:r w:rsidR="00745219" w:rsidRPr="00501CD8">
              <w:rPr>
                <w:rFonts w:ascii="Times New Roman" w:hAnsi="Times New Roman" w:cs="Times New Roman"/>
                <w:sz w:val="24"/>
                <w:szCs w:val="24"/>
                <w:lang w:val="bg-BG"/>
              </w:rPr>
              <w:t xml:space="preserve">държавна </w:t>
            </w:r>
            <w:r w:rsidR="008D166B" w:rsidRPr="00501CD8">
              <w:rPr>
                <w:rFonts w:ascii="Times New Roman" w:hAnsi="Times New Roman" w:cs="Times New Roman"/>
                <w:sz w:val="24"/>
                <w:szCs w:val="24"/>
                <w:lang w:val="bg-BG"/>
              </w:rPr>
              <w:t>гри</w:t>
            </w:r>
            <w:r w:rsidR="00745219" w:rsidRPr="00501CD8">
              <w:rPr>
                <w:rFonts w:ascii="Times New Roman" w:hAnsi="Times New Roman" w:cs="Times New Roman"/>
                <w:sz w:val="24"/>
                <w:szCs w:val="24"/>
                <w:lang w:val="bg-BG"/>
              </w:rPr>
              <w:t>жа</w:t>
            </w:r>
            <w:r w:rsidR="008D166B" w:rsidRPr="00501CD8">
              <w:rPr>
                <w:rFonts w:ascii="Times New Roman" w:hAnsi="Times New Roman" w:cs="Times New Roman"/>
                <w:sz w:val="24"/>
                <w:szCs w:val="24"/>
                <w:lang w:val="bg-BG"/>
              </w:rPr>
              <w:t xml:space="preserve">“. Необходимо е цялостно осмисляне на принципната разлика между „грижи“ и „услуги“, преди всичко от гледна точка на личния ангажимент на </w:t>
            </w:r>
            <w:r w:rsidR="00745219" w:rsidRPr="00501CD8">
              <w:rPr>
                <w:rFonts w:ascii="Times New Roman" w:hAnsi="Times New Roman" w:cs="Times New Roman"/>
                <w:sz w:val="24"/>
                <w:szCs w:val="24"/>
                <w:lang w:val="bg-BG"/>
              </w:rPr>
              <w:t xml:space="preserve">представителите на </w:t>
            </w:r>
            <w:r w:rsidR="008D166B" w:rsidRPr="00501CD8">
              <w:rPr>
                <w:rFonts w:ascii="Times New Roman" w:hAnsi="Times New Roman" w:cs="Times New Roman"/>
                <w:sz w:val="24"/>
                <w:szCs w:val="24"/>
                <w:lang w:val="bg-BG"/>
              </w:rPr>
              <w:t xml:space="preserve">подпомаганите групи спрямо </w:t>
            </w:r>
            <w:r w:rsidR="00745219" w:rsidRPr="00501CD8">
              <w:rPr>
                <w:rFonts w:ascii="Times New Roman" w:hAnsi="Times New Roman" w:cs="Times New Roman"/>
                <w:sz w:val="24"/>
                <w:szCs w:val="24"/>
                <w:lang w:val="bg-BG"/>
              </w:rPr>
              <w:t xml:space="preserve">законово фиксиран </w:t>
            </w:r>
            <w:r w:rsidR="008D166B" w:rsidRPr="00501CD8">
              <w:rPr>
                <w:rFonts w:ascii="Times New Roman" w:hAnsi="Times New Roman" w:cs="Times New Roman"/>
                <w:sz w:val="24"/>
                <w:szCs w:val="24"/>
                <w:lang w:val="bg-BG"/>
              </w:rPr>
              <w:t>публич</w:t>
            </w:r>
            <w:r w:rsidR="00745219" w:rsidRPr="00501CD8">
              <w:rPr>
                <w:rFonts w:ascii="Times New Roman" w:hAnsi="Times New Roman" w:cs="Times New Roman"/>
                <w:sz w:val="24"/>
                <w:szCs w:val="24"/>
                <w:lang w:val="bg-BG"/>
              </w:rPr>
              <w:t>ен</w:t>
            </w:r>
            <w:r w:rsidR="008D166B" w:rsidRPr="00501CD8">
              <w:rPr>
                <w:rFonts w:ascii="Times New Roman" w:hAnsi="Times New Roman" w:cs="Times New Roman"/>
                <w:sz w:val="24"/>
                <w:szCs w:val="24"/>
                <w:lang w:val="bg-BG"/>
              </w:rPr>
              <w:t xml:space="preserve"> ангажимент</w:t>
            </w:r>
            <w:r w:rsidR="00745219" w:rsidRPr="00501CD8">
              <w:rPr>
                <w:rFonts w:ascii="Times New Roman" w:hAnsi="Times New Roman" w:cs="Times New Roman"/>
                <w:sz w:val="24"/>
                <w:szCs w:val="24"/>
                <w:lang w:val="bg-BG"/>
              </w:rPr>
              <w:t xml:space="preserve"> към тях</w:t>
            </w:r>
            <w:r w:rsidR="008D166B" w:rsidRPr="00501CD8">
              <w:rPr>
                <w:rFonts w:ascii="Times New Roman" w:hAnsi="Times New Roman" w:cs="Times New Roman"/>
                <w:sz w:val="24"/>
                <w:szCs w:val="24"/>
                <w:lang w:val="bg-BG"/>
              </w:rPr>
              <w:t>.</w:t>
            </w:r>
          </w:p>
          <w:p w:rsidR="00C246E2" w:rsidRPr="00501CD8" w:rsidRDefault="00F62830" w:rsidP="00373AAA">
            <w:pPr>
              <w:spacing w:line="240" w:lineRule="auto"/>
              <w:jc w:val="both"/>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Обхватът на предлаганата системна промяна по отношение на социалните услуги, определя необходимостта от активна публична комуникация в периода преди влизането в сила на Закона за социалните услуги. </w:t>
            </w:r>
            <w:r w:rsidR="001C2D92" w:rsidRPr="00501CD8">
              <w:rPr>
                <w:rFonts w:ascii="Times New Roman" w:hAnsi="Times New Roman" w:cs="Times New Roman"/>
                <w:sz w:val="24"/>
                <w:szCs w:val="24"/>
                <w:lang w:val="bg-BG"/>
              </w:rPr>
              <w:t xml:space="preserve">Консултационният процес показва, че формирането </w:t>
            </w:r>
            <w:r w:rsidR="001C2D92" w:rsidRPr="00501CD8">
              <w:rPr>
                <w:rFonts w:ascii="Times New Roman" w:hAnsi="Times New Roman" w:cs="Times New Roman"/>
                <w:sz w:val="24"/>
                <w:szCs w:val="24"/>
                <w:lang w:val="bg-BG"/>
              </w:rPr>
              <w:lastRenderedPageBreak/>
              <w:t>на необходимото равнище на информираност, както и управлението на обществените очаквания ще имат ключово значение по отношение на практическото приложение на включените в проекта на нов нормативен акт принципи и механизми на взаимодействие.</w:t>
            </w:r>
            <w:r w:rsidR="00745219" w:rsidRPr="00501CD8">
              <w:rPr>
                <w:rFonts w:ascii="Times New Roman" w:hAnsi="Times New Roman" w:cs="Times New Roman"/>
                <w:sz w:val="24"/>
                <w:szCs w:val="24"/>
                <w:lang w:val="bg-BG"/>
              </w:rPr>
              <w:t xml:space="preserve"> Това предполага на всеки етап от предварителната подготовка за въвеждането на нормите</w:t>
            </w:r>
            <w:r w:rsidR="00373AAA" w:rsidRPr="00501CD8">
              <w:rPr>
                <w:rFonts w:ascii="Times New Roman" w:hAnsi="Times New Roman" w:cs="Times New Roman"/>
                <w:sz w:val="24"/>
                <w:szCs w:val="24"/>
                <w:lang w:val="bg-BG"/>
              </w:rPr>
              <w:t xml:space="preserve"> на Закона за социалните услуги, институционалната и публичната комуникация да бъдат ефективно управлявани, така че да формират готовност за включване и необходимата обществена подкрепа за реализация на заложените в законопроекта цели.</w:t>
            </w:r>
          </w:p>
        </w:tc>
      </w:tr>
      <w:tr w:rsidR="00646981" w:rsidRPr="00660AEB" w:rsidTr="0075095F">
        <w:trPr>
          <w:trHeight w:val="60"/>
        </w:trPr>
        <w:tc>
          <w:tcPr>
            <w:tcW w:w="9463" w:type="dxa"/>
            <w:gridSpan w:val="6"/>
            <w:tcBorders>
              <w:top w:val="nil"/>
              <w:left w:val="single" w:sz="8" w:space="0" w:color="000000"/>
              <w:bottom w:val="single" w:sz="8" w:space="0" w:color="000000"/>
              <w:right w:val="single" w:sz="8" w:space="0" w:color="000000"/>
            </w:tcBorders>
            <w:shd w:val="clear" w:color="auto" w:fill="C0C0C0"/>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lastRenderedPageBreak/>
              <w:t>4. ПРИВЕЖДАНЕ В ДЕЙСТВИЕ И ИЗПЪЛНЕНИЕ</w:t>
            </w:r>
          </w:p>
        </w:tc>
      </w:tr>
      <w:tr w:rsidR="00646981" w:rsidRPr="00660AEB" w:rsidTr="0075095F">
        <w:trPr>
          <w:trHeight w:val="60"/>
        </w:trPr>
        <w:tc>
          <w:tcPr>
            <w:tcW w:w="6426" w:type="dxa"/>
            <w:gridSpan w:val="4"/>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646981" w:rsidRPr="00660AEB" w:rsidRDefault="00646981" w:rsidP="00B64D69">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660AEB">
              <w:rPr>
                <w:rFonts w:ascii="Times New Roman" w:eastAsia="Times New Roman" w:hAnsi="Times New Roman" w:cs="Times New Roman"/>
                <w:b/>
                <w:bCs/>
                <w:color w:val="000000"/>
                <w:sz w:val="24"/>
                <w:szCs w:val="24"/>
                <w:lang w:val="bg-BG"/>
              </w:rPr>
              <w:t>От коя дата предложението ще започне да действа?</w:t>
            </w:r>
          </w:p>
        </w:tc>
        <w:tc>
          <w:tcPr>
            <w:tcW w:w="3037" w:type="dxa"/>
            <w:gridSpan w:val="2"/>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2F17AE" w:rsidRPr="00501CD8" w:rsidRDefault="002F17AE" w:rsidP="002F17AE">
            <w:pPr>
              <w:spacing w:before="100" w:beforeAutospacing="1" w:after="100" w:afterAutospacing="1" w:line="60" w:lineRule="atLeast"/>
              <w:textAlignment w:val="center"/>
              <w:rPr>
                <w:rFonts w:ascii="Times New Roman" w:eastAsia="Times New Roman" w:hAnsi="Times New Roman" w:cs="Times New Roman"/>
                <w:iCs/>
                <w:color w:val="000000"/>
                <w:sz w:val="24"/>
                <w:szCs w:val="24"/>
                <w:lang w:val="bg-BG"/>
              </w:rPr>
            </w:pPr>
            <w:r w:rsidRPr="00660AEB">
              <w:rPr>
                <w:rFonts w:ascii="Times New Roman" w:eastAsia="Times New Roman" w:hAnsi="Times New Roman" w:cs="Times New Roman"/>
                <w:iCs/>
                <w:color w:val="000000"/>
                <w:sz w:val="24"/>
                <w:szCs w:val="24"/>
                <w:lang w:val="bg-BG"/>
              </w:rPr>
              <w:t>Законът влиза в сила от 1 януари 2020 година</w:t>
            </w:r>
            <w:r w:rsidR="00B319DF" w:rsidRPr="00501CD8">
              <w:rPr>
                <w:rFonts w:ascii="Times New Roman" w:eastAsia="Times New Roman" w:hAnsi="Times New Roman" w:cs="Times New Roman"/>
                <w:iCs/>
                <w:color w:val="000000"/>
                <w:sz w:val="24"/>
                <w:szCs w:val="24"/>
                <w:lang w:val="bg-BG"/>
              </w:rPr>
              <w:t>.</w:t>
            </w:r>
          </w:p>
          <w:p w:rsidR="002F17AE" w:rsidRPr="00501CD8" w:rsidRDefault="002F17AE" w:rsidP="00B00F9F">
            <w:pPr>
              <w:spacing w:before="100" w:beforeAutospacing="1" w:after="100" w:afterAutospacing="1" w:line="60" w:lineRule="atLeast"/>
              <w:jc w:val="both"/>
              <w:textAlignment w:val="center"/>
              <w:rPr>
                <w:rFonts w:ascii="Times New Roman" w:eastAsia="Times New Roman" w:hAnsi="Times New Roman" w:cs="Times New Roman"/>
                <w:i/>
                <w:iCs/>
                <w:color w:val="000000"/>
                <w:sz w:val="24"/>
                <w:szCs w:val="24"/>
                <w:lang w:val="bg-BG"/>
              </w:rPr>
            </w:pPr>
            <w:r w:rsidRPr="00501CD8">
              <w:rPr>
                <w:rFonts w:ascii="Times New Roman" w:hAnsi="Times New Roman" w:cs="Times New Roman"/>
                <w:sz w:val="24"/>
                <w:szCs w:val="24"/>
                <w:lang w:val="bg-BG"/>
              </w:rPr>
              <w:t>Забраната за създаване на нови домове за деца и пълнолетни лица и разпоредбите, свързани със закриването на домовете за деца влизат в сила от обнародването на ЗСУ.</w:t>
            </w:r>
          </w:p>
          <w:p w:rsidR="00A3382E" w:rsidRPr="00501CD8" w:rsidRDefault="002F17AE">
            <w:pPr>
              <w:spacing w:before="100" w:beforeAutospacing="1" w:after="100" w:afterAutospacing="1" w:line="60"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 xml:space="preserve">Разпоредбите, свързани с отмяна на текстове, регламентиращи ДМСГД </w:t>
            </w:r>
            <w:r w:rsidR="00A24E01" w:rsidRPr="00501CD8">
              <w:rPr>
                <w:rFonts w:ascii="Times New Roman" w:hAnsi="Times New Roman" w:cs="Times New Roman"/>
                <w:sz w:val="24"/>
                <w:szCs w:val="24"/>
                <w:lang w:val="bg-BG"/>
              </w:rPr>
              <w:t xml:space="preserve">влизат в сила </w:t>
            </w:r>
            <w:r w:rsidRPr="00501CD8">
              <w:rPr>
                <w:rFonts w:ascii="Times New Roman" w:hAnsi="Times New Roman" w:cs="Times New Roman"/>
                <w:sz w:val="24"/>
                <w:szCs w:val="24"/>
                <w:lang w:val="bg-BG"/>
              </w:rPr>
              <w:t xml:space="preserve"> от 1 януари 2021 г.</w:t>
            </w:r>
          </w:p>
          <w:p w:rsidR="00A24E01" w:rsidRPr="00501CD8" w:rsidRDefault="00A24E01" w:rsidP="0008209F">
            <w:pPr>
              <w:spacing w:before="100" w:beforeAutospacing="1" w:after="100" w:afterAutospacing="1" w:line="60"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Националната карта на социалните услуги ще бъде приета до 1 януари 2021 г.</w:t>
            </w:r>
          </w:p>
          <w:p w:rsidR="0008209F" w:rsidRPr="00501CD8" w:rsidRDefault="0008209F" w:rsidP="0008209F">
            <w:pPr>
              <w:spacing w:before="100" w:beforeAutospacing="1" w:after="100" w:afterAutospacing="1" w:line="60" w:lineRule="atLeast"/>
              <w:jc w:val="both"/>
              <w:textAlignment w:val="center"/>
              <w:rPr>
                <w:rFonts w:ascii="Times New Roman" w:hAnsi="Times New Roman" w:cs="Times New Roman"/>
                <w:sz w:val="24"/>
                <w:szCs w:val="24"/>
                <w:lang w:val="bg-BG"/>
              </w:rPr>
            </w:pPr>
            <w:r w:rsidRPr="00501CD8">
              <w:rPr>
                <w:rFonts w:ascii="Times New Roman" w:hAnsi="Times New Roman" w:cs="Times New Roman"/>
                <w:sz w:val="24"/>
                <w:szCs w:val="24"/>
                <w:lang w:val="bg-BG"/>
              </w:rPr>
              <w:t>Финансирането по  стандарти, разработени съгласно ЗСУ, ще започне от 2021 г.</w:t>
            </w:r>
          </w:p>
          <w:p w:rsidR="0008209F" w:rsidRPr="00501CD8" w:rsidRDefault="0008209F" w:rsidP="0008209F">
            <w:pPr>
              <w:spacing w:before="100" w:beforeAutospacing="1" w:after="100" w:afterAutospacing="1" w:line="60" w:lineRule="atLeast"/>
              <w:jc w:val="both"/>
              <w:textAlignment w:val="center"/>
              <w:rPr>
                <w:rFonts w:ascii="Times New Roman" w:hAnsi="Times New Roman" w:cs="Times New Roman"/>
                <w:sz w:val="24"/>
                <w:szCs w:val="24"/>
                <w:lang w:val="bg-BG"/>
              </w:rPr>
            </w:pPr>
          </w:p>
        </w:tc>
      </w:tr>
      <w:tr w:rsidR="00646981" w:rsidRPr="00660AEB" w:rsidTr="0075095F">
        <w:trPr>
          <w:trHeight w:val="60"/>
        </w:trPr>
        <w:tc>
          <w:tcPr>
            <w:tcW w:w="9463" w:type="dxa"/>
            <w:gridSpan w:val="6"/>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9B38E3" w:rsidRPr="00136ADB" w:rsidRDefault="00646981" w:rsidP="00B64D69">
            <w:pPr>
              <w:spacing w:before="100" w:beforeAutospacing="1" w:after="100" w:afterAutospacing="1" w:line="202" w:lineRule="atLeast"/>
              <w:textAlignment w:val="center"/>
              <w:rPr>
                <w:rFonts w:ascii="Times New Roman" w:eastAsia="Times New Roman" w:hAnsi="Times New Roman" w:cs="Times New Roman"/>
                <w:b/>
                <w:bCs/>
                <w:color w:val="000000"/>
                <w:sz w:val="24"/>
                <w:szCs w:val="24"/>
                <w:lang w:val="bg-BG"/>
              </w:rPr>
            </w:pPr>
            <w:r w:rsidRPr="00660AEB">
              <w:rPr>
                <w:rFonts w:ascii="Times New Roman" w:eastAsia="Times New Roman" w:hAnsi="Times New Roman" w:cs="Times New Roman"/>
                <w:b/>
                <w:bCs/>
                <w:color w:val="000000"/>
                <w:sz w:val="24"/>
                <w:szCs w:val="24"/>
                <w:lang w:val="bg-BG"/>
              </w:rPr>
              <w:t>Коя институция/организация ще отговаря за осъществяване на предложението и за контрола?</w:t>
            </w:r>
          </w:p>
          <w:p w:rsidR="00646981" w:rsidRPr="00501CD8" w:rsidRDefault="009B38E3" w:rsidP="00025C20">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bCs/>
                <w:color w:val="000000"/>
                <w:sz w:val="24"/>
                <w:szCs w:val="24"/>
                <w:lang w:val="bg-BG"/>
              </w:rPr>
              <w:t xml:space="preserve">Министерство на труда и социалната политика,  </w:t>
            </w:r>
            <w:r w:rsidR="00901166" w:rsidRPr="00501CD8">
              <w:rPr>
                <w:rFonts w:ascii="Times New Roman" w:eastAsia="Times New Roman" w:hAnsi="Times New Roman" w:cs="Times New Roman"/>
                <w:bCs/>
                <w:color w:val="000000"/>
                <w:sz w:val="24"/>
                <w:szCs w:val="24"/>
                <w:lang w:val="bg-BG"/>
              </w:rPr>
              <w:t xml:space="preserve">Агенцията за </w:t>
            </w:r>
            <w:r w:rsidR="00551F5B" w:rsidRPr="00501CD8">
              <w:rPr>
                <w:rFonts w:ascii="Times New Roman" w:eastAsia="Times New Roman" w:hAnsi="Times New Roman" w:cs="Times New Roman"/>
                <w:bCs/>
                <w:color w:val="000000"/>
                <w:sz w:val="24"/>
                <w:szCs w:val="24"/>
                <w:lang w:val="bg-BG"/>
              </w:rPr>
              <w:t xml:space="preserve">социално подпомагане и Агенцията за качеството на социалните услуги, която се предвижда да бъде създадена по силата на </w:t>
            </w:r>
            <w:r w:rsidR="00901166" w:rsidRPr="00501CD8">
              <w:rPr>
                <w:rFonts w:ascii="Times New Roman" w:eastAsia="Times New Roman" w:hAnsi="Times New Roman" w:cs="Times New Roman"/>
                <w:bCs/>
                <w:color w:val="000000"/>
                <w:sz w:val="24"/>
                <w:szCs w:val="24"/>
                <w:lang w:val="bg-BG"/>
              </w:rPr>
              <w:t xml:space="preserve">Закона за социалните услуги. </w:t>
            </w:r>
          </w:p>
          <w:p w:rsidR="00A67624" w:rsidRPr="00501CD8" w:rsidRDefault="00025C20" w:rsidP="0091471A">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Предложението предвижда разходи за създаването на новата структура</w:t>
            </w:r>
            <w:r w:rsidR="0091471A" w:rsidRPr="00501CD8">
              <w:rPr>
                <w:rFonts w:ascii="Times New Roman" w:eastAsia="Times New Roman" w:hAnsi="Times New Roman" w:cs="Times New Roman"/>
                <w:sz w:val="24"/>
                <w:szCs w:val="24"/>
                <w:lang w:val="bg-BG"/>
              </w:rPr>
              <w:t>.</w:t>
            </w:r>
            <w:r w:rsidRPr="00501CD8">
              <w:rPr>
                <w:rFonts w:ascii="Times New Roman" w:eastAsia="Times New Roman" w:hAnsi="Times New Roman" w:cs="Times New Roman"/>
                <w:sz w:val="24"/>
                <w:szCs w:val="24"/>
                <w:lang w:val="bg-BG"/>
              </w:rPr>
              <w:t xml:space="preserve">  </w:t>
            </w:r>
            <w:r w:rsidR="00C45C43" w:rsidRPr="00501CD8">
              <w:rPr>
                <w:rFonts w:ascii="Times New Roman" w:eastAsia="Times New Roman" w:hAnsi="Times New Roman" w:cs="Times New Roman"/>
                <w:sz w:val="24"/>
                <w:szCs w:val="24"/>
                <w:lang w:val="bg-BG"/>
              </w:rPr>
              <w:t xml:space="preserve"> </w:t>
            </w:r>
          </w:p>
          <w:p w:rsidR="00025C20" w:rsidRPr="00501CD8" w:rsidRDefault="0091471A" w:rsidP="0091471A">
            <w:pPr>
              <w:spacing w:before="100" w:beforeAutospacing="1" w:after="100" w:afterAutospacing="1" w:line="202" w:lineRule="atLeast"/>
              <w:jc w:val="both"/>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lastRenderedPageBreak/>
              <w:t>П</w:t>
            </w:r>
            <w:r w:rsidR="00C45C43" w:rsidRPr="00501CD8">
              <w:rPr>
                <w:rFonts w:ascii="Times New Roman" w:eastAsia="Times New Roman" w:hAnsi="Times New Roman" w:cs="Times New Roman"/>
                <w:sz w:val="24"/>
                <w:szCs w:val="24"/>
                <w:lang w:val="bg-BG"/>
              </w:rPr>
              <w:t xml:space="preserve">риемането на </w:t>
            </w:r>
            <w:r w:rsidR="00013930" w:rsidRPr="00501CD8">
              <w:rPr>
                <w:rFonts w:ascii="Times New Roman" w:eastAsia="Times New Roman" w:hAnsi="Times New Roman" w:cs="Times New Roman"/>
                <w:sz w:val="24"/>
                <w:szCs w:val="24"/>
                <w:lang w:val="bg-BG"/>
              </w:rPr>
              <w:t>подзаконова нормативна база, необходима за постигането на целите на предлагания нормативен акт</w:t>
            </w:r>
            <w:r w:rsidRPr="00501CD8">
              <w:rPr>
                <w:rFonts w:ascii="Times New Roman" w:eastAsia="Times New Roman" w:hAnsi="Times New Roman" w:cs="Times New Roman"/>
                <w:sz w:val="24"/>
                <w:szCs w:val="24"/>
                <w:lang w:val="bg-BG"/>
              </w:rPr>
              <w:t>, е ангажимент на Министерски съвет по предложение на министъра на труда и социалната политика.</w:t>
            </w:r>
          </w:p>
        </w:tc>
      </w:tr>
      <w:tr w:rsidR="00646981" w:rsidRPr="00660AEB" w:rsidTr="0075095F">
        <w:trPr>
          <w:trHeight w:val="60"/>
        </w:trPr>
        <w:tc>
          <w:tcPr>
            <w:tcW w:w="5099" w:type="dxa"/>
            <w:gridSpan w:val="2"/>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A575DC" w:rsidRDefault="00646981" w:rsidP="00B64D69">
            <w:pPr>
              <w:spacing w:before="100" w:beforeAutospacing="1" w:after="100" w:afterAutospacing="1" w:line="202" w:lineRule="atLeast"/>
              <w:textAlignment w:val="center"/>
              <w:rPr>
                <w:rFonts w:ascii="Times New Roman" w:eastAsia="Times New Roman" w:hAnsi="Times New Roman" w:cs="Times New Roman"/>
                <w:b/>
                <w:bCs/>
                <w:color w:val="000000"/>
                <w:sz w:val="24"/>
                <w:szCs w:val="24"/>
              </w:rPr>
            </w:pPr>
            <w:r w:rsidRPr="00660AEB">
              <w:rPr>
                <w:rFonts w:ascii="Times New Roman" w:eastAsia="Times New Roman" w:hAnsi="Times New Roman" w:cs="Times New Roman"/>
                <w:b/>
                <w:bCs/>
                <w:color w:val="000000"/>
                <w:sz w:val="24"/>
                <w:szCs w:val="24"/>
                <w:lang w:val="bg-BG"/>
              </w:rPr>
              <w:lastRenderedPageBreak/>
              <w:t>Подпис на директора на дирекцията, отговорна за изработването на проекта на нормативния акт:</w:t>
            </w:r>
          </w:p>
          <w:p w:rsidR="00A575DC" w:rsidRDefault="00A575DC" w:rsidP="00B64D69">
            <w:pPr>
              <w:spacing w:before="100" w:beforeAutospacing="1" w:after="100" w:afterAutospacing="1" w:line="202" w:lineRule="atLeast"/>
              <w:textAlignment w:val="center"/>
              <w:rPr>
                <w:rFonts w:ascii="Times New Roman" w:eastAsia="Times New Roman" w:hAnsi="Times New Roman" w:cs="Times New Roman"/>
                <w:b/>
                <w:bCs/>
                <w:color w:val="000000"/>
                <w:sz w:val="24"/>
                <w:szCs w:val="24"/>
                <w:lang w:val="bg-BG"/>
              </w:rPr>
            </w:pPr>
          </w:p>
          <w:p w:rsidR="00646981" w:rsidRPr="00A575DC" w:rsidRDefault="00A575DC" w:rsidP="00A575DC">
            <w:pPr>
              <w:spacing w:before="100" w:beforeAutospacing="1" w:after="100" w:afterAutospacing="1" w:line="202" w:lineRule="atLeast"/>
              <w:textAlignment w:val="center"/>
              <w:rPr>
                <w:rFonts w:ascii="Times New Roman" w:eastAsia="Times New Roman" w:hAnsi="Times New Roman" w:cs="Times New Roman"/>
                <w:sz w:val="24"/>
                <w:szCs w:val="24"/>
                <w:lang w:val="bg-BG"/>
              </w:rPr>
            </w:pPr>
            <w:r w:rsidRPr="00A575DC">
              <w:rPr>
                <w:rFonts w:ascii="Times New Roman" w:eastAsia="Times New Roman" w:hAnsi="Times New Roman" w:cs="Times New Roman"/>
                <w:sz w:val="24"/>
                <w:szCs w:val="24"/>
                <w:lang w:val="bg-BG"/>
              </w:rPr>
              <w:t>Елена Кременлиева – директор на дирекция „Социално включване“, Министерство на труда и социалната политика</w:t>
            </w:r>
          </w:p>
        </w:tc>
        <w:tc>
          <w:tcPr>
            <w:tcW w:w="4364" w:type="dxa"/>
            <w:gridSpan w:val="4"/>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46981" w:rsidRPr="00501CD8" w:rsidRDefault="00646981" w:rsidP="00A575DC">
            <w:pPr>
              <w:spacing w:before="100" w:beforeAutospacing="1" w:after="100" w:afterAutospacing="1" w:line="60" w:lineRule="atLeast"/>
              <w:textAlignment w:val="center"/>
              <w:rPr>
                <w:rFonts w:ascii="Times New Roman" w:eastAsia="Times New Roman" w:hAnsi="Times New Roman" w:cs="Times New Roman"/>
                <w:sz w:val="24"/>
                <w:szCs w:val="24"/>
                <w:lang w:val="bg-BG"/>
              </w:rPr>
            </w:pPr>
            <w:r w:rsidRPr="00501CD8">
              <w:rPr>
                <w:rFonts w:ascii="Times New Roman" w:eastAsia="Times New Roman" w:hAnsi="Times New Roman" w:cs="Times New Roman"/>
                <w:b/>
                <w:bCs/>
                <w:color w:val="000000"/>
                <w:sz w:val="24"/>
                <w:szCs w:val="24"/>
                <w:lang w:val="bg-BG"/>
              </w:rPr>
              <w:t>Дата:</w:t>
            </w:r>
            <w:r w:rsidR="00122488" w:rsidRPr="00501CD8">
              <w:rPr>
                <w:rFonts w:ascii="Times New Roman" w:eastAsia="Times New Roman" w:hAnsi="Times New Roman" w:cs="Times New Roman"/>
                <w:b/>
                <w:bCs/>
                <w:color w:val="000000"/>
                <w:sz w:val="24"/>
                <w:szCs w:val="24"/>
                <w:lang w:val="bg-BG"/>
              </w:rPr>
              <w:t xml:space="preserve"> </w:t>
            </w:r>
            <w:r w:rsidR="00122488" w:rsidRPr="00501CD8">
              <w:rPr>
                <w:rFonts w:ascii="Times New Roman" w:eastAsia="Times New Roman" w:hAnsi="Times New Roman" w:cs="Times New Roman"/>
                <w:bCs/>
                <w:color w:val="000000"/>
                <w:sz w:val="24"/>
                <w:szCs w:val="24"/>
                <w:lang w:val="bg-BG"/>
              </w:rPr>
              <w:t>1</w:t>
            </w:r>
            <w:r w:rsidR="00A575DC">
              <w:rPr>
                <w:rFonts w:ascii="Times New Roman" w:eastAsia="Times New Roman" w:hAnsi="Times New Roman" w:cs="Times New Roman"/>
                <w:bCs/>
                <w:color w:val="000000"/>
                <w:sz w:val="24"/>
                <w:szCs w:val="24"/>
              </w:rPr>
              <w:t>2</w:t>
            </w:r>
            <w:r w:rsidR="001A3F26" w:rsidRPr="00501CD8">
              <w:rPr>
                <w:rFonts w:ascii="Times New Roman" w:eastAsia="Times New Roman" w:hAnsi="Times New Roman" w:cs="Times New Roman"/>
                <w:bCs/>
                <w:color w:val="000000"/>
                <w:sz w:val="24"/>
                <w:szCs w:val="24"/>
                <w:lang w:val="bg-BG"/>
              </w:rPr>
              <w:t xml:space="preserve"> октомври 2018 г</w:t>
            </w:r>
            <w:r w:rsidR="00A575DC">
              <w:rPr>
                <w:rFonts w:ascii="Times New Roman" w:eastAsia="Times New Roman" w:hAnsi="Times New Roman" w:cs="Times New Roman"/>
                <w:bCs/>
                <w:color w:val="000000"/>
                <w:sz w:val="24"/>
                <w:szCs w:val="24"/>
                <w:lang w:val="bg-BG"/>
              </w:rPr>
              <w:t>.</w:t>
            </w:r>
          </w:p>
        </w:tc>
      </w:tr>
      <w:tr w:rsidR="00A575DC" w:rsidRPr="00660AEB" w:rsidTr="0075095F">
        <w:tc>
          <w:tcPr>
            <w:tcW w:w="3255" w:type="dxa"/>
            <w:tcBorders>
              <w:top w:val="nil"/>
              <w:left w:val="nil"/>
              <w:bottom w:val="nil"/>
              <w:right w:val="nil"/>
            </w:tcBorders>
            <w:vAlign w:val="center"/>
            <w:hideMark/>
          </w:tcPr>
          <w:p w:rsidR="00646981" w:rsidRPr="00660AEB" w:rsidRDefault="00646981" w:rsidP="00B64D69">
            <w:pPr>
              <w:spacing w:after="0" w:line="240" w:lineRule="auto"/>
              <w:rPr>
                <w:rFonts w:ascii="Times New Roman" w:eastAsia="Times New Roman" w:hAnsi="Times New Roman" w:cs="Times New Roman"/>
                <w:sz w:val="24"/>
                <w:szCs w:val="24"/>
                <w:lang w:val="bg-BG"/>
              </w:rPr>
            </w:pPr>
            <w:r w:rsidRPr="00660AEB">
              <w:rPr>
                <w:rFonts w:ascii="Times New Roman" w:eastAsia="Times New Roman" w:hAnsi="Times New Roman" w:cs="Times New Roman"/>
                <w:sz w:val="24"/>
                <w:szCs w:val="24"/>
                <w:lang w:val="bg-BG"/>
              </w:rPr>
              <w:t> </w:t>
            </w:r>
          </w:p>
        </w:tc>
        <w:tc>
          <w:tcPr>
            <w:tcW w:w="1844" w:type="dxa"/>
            <w:tcBorders>
              <w:top w:val="nil"/>
              <w:left w:val="nil"/>
              <w:bottom w:val="nil"/>
              <w:right w:val="nil"/>
            </w:tcBorders>
            <w:vAlign w:val="center"/>
            <w:hideMark/>
          </w:tcPr>
          <w:p w:rsidR="00646981" w:rsidRPr="00136ADB" w:rsidRDefault="00646981" w:rsidP="00B64D69">
            <w:pPr>
              <w:spacing w:after="0" w:line="240" w:lineRule="auto"/>
              <w:rPr>
                <w:rFonts w:ascii="Times New Roman" w:eastAsia="Times New Roman" w:hAnsi="Times New Roman" w:cs="Times New Roman"/>
                <w:sz w:val="24"/>
                <w:szCs w:val="24"/>
                <w:lang w:val="bg-BG"/>
              </w:rPr>
            </w:pPr>
            <w:r w:rsidRPr="00660AEB">
              <w:rPr>
                <w:rFonts w:ascii="Times New Roman" w:eastAsia="Times New Roman" w:hAnsi="Times New Roman" w:cs="Times New Roman"/>
                <w:sz w:val="24"/>
                <w:szCs w:val="24"/>
                <w:lang w:val="bg-BG"/>
              </w:rPr>
              <w:t> </w:t>
            </w:r>
          </w:p>
        </w:tc>
        <w:tc>
          <w:tcPr>
            <w:tcW w:w="622" w:type="dxa"/>
            <w:tcBorders>
              <w:top w:val="nil"/>
              <w:left w:val="nil"/>
              <w:bottom w:val="nil"/>
              <w:right w:val="nil"/>
            </w:tcBorders>
            <w:vAlign w:val="center"/>
            <w:hideMark/>
          </w:tcPr>
          <w:p w:rsidR="00646981" w:rsidRPr="00501CD8" w:rsidRDefault="00646981" w:rsidP="00B64D69">
            <w:pPr>
              <w:spacing w:after="0" w:line="240" w:lineRule="auto"/>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w:t>
            </w:r>
          </w:p>
        </w:tc>
        <w:tc>
          <w:tcPr>
            <w:tcW w:w="705" w:type="dxa"/>
            <w:tcBorders>
              <w:top w:val="nil"/>
              <w:left w:val="nil"/>
              <w:bottom w:val="nil"/>
              <w:right w:val="nil"/>
            </w:tcBorders>
            <w:vAlign w:val="center"/>
            <w:hideMark/>
          </w:tcPr>
          <w:p w:rsidR="00646981" w:rsidRPr="00501CD8" w:rsidRDefault="00646981" w:rsidP="00B64D69">
            <w:pPr>
              <w:spacing w:after="0" w:line="240" w:lineRule="auto"/>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w:t>
            </w:r>
          </w:p>
        </w:tc>
        <w:tc>
          <w:tcPr>
            <w:tcW w:w="1316" w:type="dxa"/>
            <w:tcBorders>
              <w:top w:val="nil"/>
              <w:left w:val="nil"/>
              <w:bottom w:val="nil"/>
              <w:right w:val="nil"/>
            </w:tcBorders>
            <w:vAlign w:val="center"/>
            <w:hideMark/>
          </w:tcPr>
          <w:p w:rsidR="00646981" w:rsidRPr="00501CD8" w:rsidRDefault="00646981" w:rsidP="00B64D69">
            <w:pPr>
              <w:spacing w:after="0" w:line="240" w:lineRule="auto"/>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w:t>
            </w:r>
          </w:p>
        </w:tc>
        <w:tc>
          <w:tcPr>
            <w:tcW w:w="1721" w:type="dxa"/>
            <w:tcBorders>
              <w:top w:val="nil"/>
              <w:left w:val="nil"/>
              <w:bottom w:val="nil"/>
              <w:right w:val="nil"/>
            </w:tcBorders>
            <w:vAlign w:val="center"/>
            <w:hideMark/>
          </w:tcPr>
          <w:p w:rsidR="00646981" w:rsidRPr="00501CD8" w:rsidRDefault="00646981" w:rsidP="00B64D69">
            <w:pPr>
              <w:spacing w:after="0" w:line="240" w:lineRule="auto"/>
              <w:rPr>
                <w:rFonts w:ascii="Times New Roman" w:eastAsia="Times New Roman" w:hAnsi="Times New Roman" w:cs="Times New Roman"/>
                <w:sz w:val="24"/>
                <w:szCs w:val="24"/>
                <w:lang w:val="bg-BG"/>
              </w:rPr>
            </w:pPr>
            <w:r w:rsidRPr="00501CD8">
              <w:rPr>
                <w:rFonts w:ascii="Times New Roman" w:eastAsia="Times New Roman" w:hAnsi="Times New Roman" w:cs="Times New Roman"/>
                <w:sz w:val="24"/>
                <w:szCs w:val="24"/>
                <w:lang w:val="bg-BG"/>
              </w:rPr>
              <w:t> </w:t>
            </w:r>
          </w:p>
        </w:tc>
      </w:tr>
    </w:tbl>
    <w:p w:rsidR="00646981" w:rsidRPr="00660AEB" w:rsidRDefault="00646981" w:rsidP="00646981">
      <w:pPr>
        <w:shd w:val="clear" w:color="auto" w:fill="FEFEFE"/>
        <w:spacing w:after="240" w:line="240" w:lineRule="auto"/>
        <w:rPr>
          <w:rFonts w:ascii="Verdana" w:eastAsia="Times New Roman" w:hAnsi="Verdana" w:cs="Times New Roman"/>
          <w:color w:val="000000"/>
          <w:sz w:val="18"/>
          <w:szCs w:val="18"/>
          <w:lang w:val="bg-BG"/>
        </w:rPr>
      </w:pPr>
    </w:p>
    <w:p w:rsidR="00646981" w:rsidRPr="00660AEB" w:rsidRDefault="00646981">
      <w:pPr>
        <w:rPr>
          <w:lang w:val="bg-BG"/>
        </w:rPr>
      </w:pPr>
    </w:p>
    <w:p w:rsidR="00646981" w:rsidRPr="00501CD8" w:rsidRDefault="00646981">
      <w:pPr>
        <w:rPr>
          <w:lang w:val="bg-BG"/>
        </w:rPr>
      </w:pPr>
    </w:p>
    <w:sectPr w:rsidR="00646981" w:rsidRPr="00501CD8" w:rsidSect="00F4126E">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46C" w:rsidRDefault="00A5246C" w:rsidP="0049726A">
      <w:pPr>
        <w:spacing w:after="0" w:line="240" w:lineRule="auto"/>
      </w:pPr>
      <w:r>
        <w:separator/>
      </w:r>
    </w:p>
  </w:endnote>
  <w:endnote w:type="continuationSeparator" w:id="0">
    <w:p w:rsidR="00A5246C" w:rsidRDefault="00A5246C" w:rsidP="00497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26A" w:rsidRDefault="004972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21048"/>
      <w:docPartObj>
        <w:docPartGallery w:val="Page Numbers (Bottom of Page)"/>
        <w:docPartUnique/>
      </w:docPartObj>
    </w:sdtPr>
    <w:sdtEndPr>
      <w:rPr>
        <w:rFonts w:ascii="Times New Roman" w:hAnsi="Times New Roman" w:cs="Times New Roman"/>
        <w:noProof/>
        <w:sz w:val="16"/>
        <w:szCs w:val="16"/>
      </w:rPr>
    </w:sdtEndPr>
    <w:sdtContent>
      <w:p w:rsidR="0049726A" w:rsidRPr="0049726A" w:rsidRDefault="0049726A">
        <w:pPr>
          <w:pStyle w:val="Footer"/>
          <w:jc w:val="right"/>
          <w:rPr>
            <w:rFonts w:ascii="Times New Roman" w:hAnsi="Times New Roman" w:cs="Times New Roman"/>
            <w:sz w:val="16"/>
            <w:szCs w:val="16"/>
          </w:rPr>
        </w:pPr>
        <w:r w:rsidRPr="0049726A">
          <w:rPr>
            <w:rFonts w:ascii="Times New Roman" w:hAnsi="Times New Roman" w:cs="Times New Roman"/>
            <w:sz w:val="16"/>
            <w:szCs w:val="16"/>
          </w:rPr>
          <w:fldChar w:fldCharType="begin"/>
        </w:r>
        <w:r w:rsidRPr="0049726A">
          <w:rPr>
            <w:rFonts w:ascii="Times New Roman" w:hAnsi="Times New Roman" w:cs="Times New Roman"/>
            <w:sz w:val="16"/>
            <w:szCs w:val="16"/>
          </w:rPr>
          <w:instrText xml:space="preserve"> PAGE   \* MERGEFORMAT </w:instrText>
        </w:r>
        <w:r w:rsidRPr="0049726A">
          <w:rPr>
            <w:rFonts w:ascii="Times New Roman" w:hAnsi="Times New Roman" w:cs="Times New Roman"/>
            <w:sz w:val="16"/>
            <w:szCs w:val="16"/>
          </w:rPr>
          <w:fldChar w:fldCharType="separate"/>
        </w:r>
        <w:r w:rsidR="005B6321">
          <w:rPr>
            <w:rFonts w:ascii="Times New Roman" w:hAnsi="Times New Roman" w:cs="Times New Roman"/>
            <w:noProof/>
            <w:sz w:val="16"/>
            <w:szCs w:val="16"/>
          </w:rPr>
          <w:t>1</w:t>
        </w:r>
        <w:r w:rsidRPr="0049726A">
          <w:rPr>
            <w:rFonts w:ascii="Times New Roman" w:hAnsi="Times New Roman" w:cs="Times New Roman"/>
            <w:noProof/>
            <w:sz w:val="16"/>
            <w:szCs w:val="16"/>
          </w:rPr>
          <w:fldChar w:fldCharType="end"/>
        </w:r>
      </w:p>
    </w:sdtContent>
  </w:sdt>
  <w:p w:rsidR="0049726A" w:rsidRDefault="004972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26A" w:rsidRDefault="004972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46C" w:rsidRDefault="00A5246C" w:rsidP="0049726A">
      <w:pPr>
        <w:spacing w:after="0" w:line="240" w:lineRule="auto"/>
      </w:pPr>
      <w:r>
        <w:separator/>
      </w:r>
    </w:p>
  </w:footnote>
  <w:footnote w:type="continuationSeparator" w:id="0">
    <w:p w:rsidR="00A5246C" w:rsidRDefault="00A5246C" w:rsidP="004972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26A" w:rsidRDefault="004972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26A" w:rsidRDefault="004972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26A" w:rsidRDefault="004972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15AA4"/>
    <w:multiLevelType w:val="hybridMultilevel"/>
    <w:tmpl w:val="204C58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5662D08"/>
    <w:multiLevelType w:val="hybridMultilevel"/>
    <w:tmpl w:val="A1FAA6F4"/>
    <w:lvl w:ilvl="0" w:tplc="0402000D">
      <w:start w:val="1"/>
      <w:numFmt w:val="bullet"/>
      <w:lvlText w:val=""/>
      <w:lvlJc w:val="left"/>
      <w:pPr>
        <w:ind w:left="4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1E177EE"/>
    <w:multiLevelType w:val="hybridMultilevel"/>
    <w:tmpl w:val="690680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B8E16AA"/>
    <w:multiLevelType w:val="hybridMultilevel"/>
    <w:tmpl w:val="8CB21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05734E"/>
    <w:multiLevelType w:val="hybridMultilevel"/>
    <w:tmpl w:val="7D56DD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57DD6F35"/>
    <w:multiLevelType w:val="hybridMultilevel"/>
    <w:tmpl w:val="23F86A80"/>
    <w:lvl w:ilvl="0" w:tplc="0402000D">
      <w:start w:val="1"/>
      <w:numFmt w:val="bullet"/>
      <w:lvlText w:val=""/>
      <w:lvlJc w:val="left"/>
      <w:pPr>
        <w:ind w:left="777" w:hanging="360"/>
      </w:pPr>
      <w:rPr>
        <w:rFonts w:ascii="Wingdings" w:hAnsi="Wingdings" w:hint="default"/>
      </w:rPr>
    </w:lvl>
    <w:lvl w:ilvl="1" w:tplc="04020003" w:tentative="1">
      <w:start w:val="1"/>
      <w:numFmt w:val="bullet"/>
      <w:lvlText w:val="o"/>
      <w:lvlJc w:val="left"/>
      <w:pPr>
        <w:ind w:left="1497" w:hanging="360"/>
      </w:pPr>
      <w:rPr>
        <w:rFonts w:ascii="Courier New" w:hAnsi="Courier New" w:cs="Courier New" w:hint="default"/>
      </w:rPr>
    </w:lvl>
    <w:lvl w:ilvl="2" w:tplc="04020005" w:tentative="1">
      <w:start w:val="1"/>
      <w:numFmt w:val="bullet"/>
      <w:lvlText w:val=""/>
      <w:lvlJc w:val="left"/>
      <w:pPr>
        <w:ind w:left="2217" w:hanging="360"/>
      </w:pPr>
      <w:rPr>
        <w:rFonts w:ascii="Wingdings" w:hAnsi="Wingdings" w:hint="default"/>
      </w:rPr>
    </w:lvl>
    <w:lvl w:ilvl="3" w:tplc="04020001" w:tentative="1">
      <w:start w:val="1"/>
      <w:numFmt w:val="bullet"/>
      <w:lvlText w:val=""/>
      <w:lvlJc w:val="left"/>
      <w:pPr>
        <w:ind w:left="2937" w:hanging="360"/>
      </w:pPr>
      <w:rPr>
        <w:rFonts w:ascii="Symbol" w:hAnsi="Symbol" w:hint="default"/>
      </w:rPr>
    </w:lvl>
    <w:lvl w:ilvl="4" w:tplc="04020003" w:tentative="1">
      <w:start w:val="1"/>
      <w:numFmt w:val="bullet"/>
      <w:lvlText w:val="o"/>
      <w:lvlJc w:val="left"/>
      <w:pPr>
        <w:ind w:left="3657" w:hanging="360"/>
      </w:pPr>
      <w:rPr>
        <w:rFonts w:ascii="Courier New" w:hAnsi="Courier New" w:cs="Courier New" w:hint="default"/>
      </w:rPr>
    </w:lvl>
    <w:lvl w:ilvl="5" w:tplc="04020005" w:tentative="1">
      <w:start w:val="1"/>
      <w:numFmt w:val="bullet"/>
      <w:lvlText w:val=""/>
      <w:lvlJc w:val="left"/>
      <w:pPr>
        <w:ind w:left="4377" w:hanging="360"/>
      </w:pPr>
      <w:rPr>
        <w:rFonts w:ascii="Wingdings" w:hAnsi="Wingdings" w:hint="default"/>
      </w:rPr>
    </w:lvl>
    <w:lvl w:ilvl="6" w:tplc="04020001" w:tentative="1">
      <w:start w:val="1"/>
      <w:numFmt w:val="bullet"/>
      <w:lvlText w:val=""/>
      <w:lvlJc w:val="left"/>
      <w:pPr>
        <w:ind w:left="5097" w:hanging="360"/>
      </w:pPr>
      <w:rPr>
        <w:rFonts w:ascii="Symbol" w:hAnsi="Symbol" w:hint="default"/>
      </w:rPr>
    </w:lvl>
    <w:lvl w:ilvl="7" w:tplc="04020003" w:tentative="1">
      <w:start w:val="1"/>
      <w:numFmt w:val="bullet"/>
      <w:lvlText w:val="o"/>
      <w:lvlJc w:val="left"/>
      <w:pPr>
        <w:ind w:left="5817" w:hanging="360"/>
      </w:pPr>
      <w:rPr>
        <w:rFonts w:ascii="Courier New" w:hAnsi="Courier New" w:cs="Courier New" w:hint="default"/>
      </w:rPr>
    </w:lvl>
    <w:lvl w:ilvl="8" w:tplc="04020005" w:tentative="1">
      <w:start w:val="1"/>
      <w:numFmt w:val="bullet"/>
      <w:lvlText w:val=""/>
      <w:lvlJc w:val="left"/>
      <w:pPr>
        <w:ind w:left="6537" w:hanging="360"/>
      </w:pPr>
      <w:rPr>
        <w:rFonts w:ascii="Wingdings" w:hAnsi="Wingdings" w:hint="default"/>
      </w:rPr>
    </w:lvl>
  </w:abstractNum>
  <w:abstractNum w:abstractNumId="6">
    <w:nsid w:val="5997309D"/>
    <w:multiLevelType w:val="hybridMultilevel"/>
    <w:tmpl w:val="CE647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B6502E"/>
    <w:multiLevelType w:val="hybridMultilevel"/>
    <w:tmpl w:val="7AF4670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6EA20D87"/>
    <w:multiLevelType w:val="hybridMultilevel"/>
    <w:tmpl w:val="105CF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945881"/>
    <w:multiLevelType w:val="hybridMultilevel"/>
    <w:tmpl w:val="77DEE3B0"/>
    <w:lvl w:ilvl="0" w:tplc="1F7ADC5C">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6FC64B50"/>
    <w:multiLevelType w:val="hybridMultilevel"/>
    <w:tmpl w:val="F2AAEE8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72741A40"/>
    <w:multiLevelType w:val="hybridMultilevel"/>
    <w:tmpl w:val="7F8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BD0849"/>
    <w:multiLevelType w:val="hybridMultilevel"/>
    <w:tmpl w:val="F3C67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0"/>
  </w:num>
  <w:num w:numId="4">
    <w:abstractNumId w:val="12"/>
  </w:num>
  <w:num w:numId="5">
    <w:abstractNumId w:val="11"/>
  </w:num>
  <w:num w:numId="6">
    <w:abstractNumId w:val="3"/>
  </w:num>
  <w:num w:numId="7">
    <w:abstractNumId w:val="6"/>
  </w:num>
  <w:num w:numId="8">
    <w:abstractNumId w:val="4"/>
  </w:num>
  <w:num w:numId="9">
    <w:abstractNumId w:val="0"/>
  </w:num>
  <w:num w:numId="10">
    <w:abstractNumId w:val="1"/>
  </w:num>
  <w:num w:numId="11">
    <w:abstractNumId w:val="7"/>
  </w:num>
  <w:num w:numId="12">
    <w:abstractNumId w:val="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na Kremenlieva">
    <w15:presenceInfo w15:providerId="AD" w15:userId="S-1-5-21-1957994488-823518204-682003330-2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981"/>
    <w:rsid w:val="00010828"/>
    <w:rsid w:val="00013930"/>
    <w:rsid w:val="00020590"/>
    <w:rsid w:val="00025C20"/>
    <w:rsid w:val="00040012"/>
    <w:rsid w:val="000425BC"/>
    <w:rsid w:val="00050CBE"/>
    <w:rsid w:val="00064047"/>
    <w:rsid w:val="00075362"/>
    <w:rsid w:val="00082045"/>
    <w:rsid w:val="0008209F"/>
    <w:rsid w:val="00082AF2"/>
    <w:rsid w:val="000A4F57"/>
    <w:rsid w:val="000C2C35"/>
    <w:rsid w:val="000E3C09"/>
    <w:rsid w:val="000E5C0A"/>
    <w:rsid w:val="000F352C"/>
    <w:rsid w:val="000F5225"/>
    <w:rsid w:val="00111933"/>
    <w:rsid w:val="0011209D"/>
    <w:rsid w:val="00122488"/>
    <w:rsid w:val="0013070E"/>
    <w:rsid w:val="00136ADB"/>
    <w:rsid w:val="00136F53"/>
    <w:rsid w:val="00137205"/>
    <w:rsid w:val="00142CCC"/>
    <w:rsid w:val="00144069"/>
    <w:rsid w:val="00147B39"/>
    <w:rsid w:val="0016282E"/>
    <w:rsid w:val="001628F0"/>
    <w:rsid w:val="00165A86"/>
    <w:rsid w:val="00166FC8"/>
    <w:rsid w:val="00191CD3"/>
    <w:rsid w:val="00192AA8"/>
    <w:rsid w:val="0019509F"/>
    <w:rsid w:val="001A20A9"/>
    <w:rsid w:val="001A2764"/>
    <w:rsid w:val="001A3F26"/>
    <w:rsid w:val="001A78A1"/>
    <w:rsid w:val="001B0B33"/>
    <w:rsid w:val="001B4AB1"/>
    <w:rsid w:val="001B500D"/>
    <w:rsid w:val="001B5585"/>
    <w:rsid w:val="001B716A"/>
    <w:rsid w:val="001C2D92"/>
    <w:rsid w:val="001D0EBC"/>
    <w:rsid w:val="001D4D0F"/>
    <w:rsid w:val="001E0181"/>
    <w:rsid w:val="00205FE6"/>
    <w:rsid w:val="0021000C"/>
    <w:rsid w:val="00235E58"/>
    <w:rsid w:val="00237785"/>
    <w:rsid w:val="002418BA"/>
    <w:rsid w:val="00242EA8"/>
    <w:rsid w:val="00242F60"/>
    <w:rsid w:val="00253F5F"/>
    <w:rsid w:val="00254E18"/>
    <w:rsid w:val="00256BBC"/>
    <w:rsid w:val="00257199"/>
    <w:rsid w:val="00261013"/>
    <w:rsid w:val="002746A1"/>
    <w:rsid w:val="00280C30"/>
    <w:rsid w:val="00282C42"/>
    <w:rsid w:val="00295E21"/>
    <w:rsid w:val="002A3030"/>
    <w:rsid w:val="002A3114"/>
    <w:rsid w:val="002B06A7"/>
    <w:rsid w:val="002C24A2"/>
    <w:rsid w:val="002E0572"/>
    <w:rsid w:val="002E496A"/>
    <w:rsid w:val="002E5E7F"/>
    <w:rsid w:val="002F17AE"/>
    <w:rsid w:val="002F28DA"/>
    <w:rsid w:val="00310236"/>
    <w:rsid w:val="00323D37"/>
    <w:rsid w:val="0034611B"/>
    <w:rsid w:val="003476C3"/>
    <w:rsid w:val="003562F5"/>
    <w:rsid w:val="003568CC"/>
    <w:rsid w:val="00361912"/>
    <w:rsid w:val="00371817"/>
    <w:rsid w:val="00373AAA"/>
    <w:rsid w:val="0037403A"/>
    <w:rsid w:val="00391494"/>
    <w:rsid w:val="003A1011"/>
    <w:rsid w:val="003B348F"/>
    <w:rsid w:val="003C370B"/>
    <w:rsid w:val="003D1B07"/>
    <w:rsid w:val="003E003A"/>
    <w:rsid w:val="003E33A2"/>
    <w:rsid w:val="003F254A"/>
    <w:rsid w:val="003F4D6C"/>
    <w:rsid w:val="003F55B2"/>
    <w:rsid w:val="00402239"/>
    <w:rsid w:val="00402E7D"/>
    <w:rsid w:val="00407F65"/>
    <w:rsid w:val="00420C5F"/>
    <w:rsid w:val="004260CF"/>
    <w:rsid w:val="0042687C"/>
    <w:rsid w:val="00433287"/>
    <w:rsid w:val="004374F4"/>
    <w:rsid w:val="00443E99"/>
    <w:rsid w:val="00452914"/>
    <w:rsid w:val="00457A5F"/>
    <w:rsid w:val="004648D1"/>
    <w:rsid w:val="0047139F"/>
    <w:rsid w:val="00480F6B"/>
    <w:rsid w:val="00483991"/>
    <w:rsid w:val="0049726A"/>
    <w:rsid w:val="004A1A5B"/>
    <w:rsid w:val="004A356E"/>
    <w:rsid w:val="004A4B57"/>
    <w:rsid w:val="004A750C"/>
    <w:rsid w:val="004B0892"/>
    <w:rsid w:val="004B1CE1"/>
    <w:rsid w:val="004D3BF5"/>
    <w:rsid w:val="004D700C"/>
    <w:rsid w:val="004E43AD"/>
    <w:rsid w:val="004E55C0"/>
    <w:rsid w:val="004F4D56"/>
    <w:rsid w:val="00501CD8"/>
    <w:rsid w:val="005027C7"/>
    <w:rsid w:val="00511C1B"/>
    <w:rsid w:val="00536663"/>
    <w:rsid w:val="00540FC6"/>
    <w:rsid w:val="00546492"/>
    <w:rsid w:val="00551F5B"/>
    <w:rsid w:val="0056124B"/>
    <w:rsid w:val="00576D72"/>
    <w:rsid w:val="00580E84"/>
    <w:rsid w:val="00586C36"/>
    <w:rsid w:val="00591282"/>
    <w:rsid w:val="005A49B3"/>
    <w:rsid w:val="005A76FF"/>
    <w:rsid w:val="005B1A34"/>
    <w:rsid w:val="005B592D"/>
    <w:rsid w:val="005B6321"/>
    <w:rsid w:val="005C24EF"/>
    <w:rsid w:val="005D14EE"/>
    <w:rsid w:val="005D74DA"/>
    <w:rsid w:val="005E3CA3"/>
    <w:rsid w:val="005E494D"/>
    <w:rsid w:val="005E6E9B"/>
    <w:rsid w:val="005F47CC"/>
    <w:rsid w:val="00612DE1"/>
    <w:rsid w:val="006177ED"/>
    <w:rsid w:val="00646981"/>
    <w:rsid w:val="00646F1C"/>
    <w:rsid w:val="00653126"/>
    <w:rsid w:val="00660AEB"/>
    <w:rsid w:val="00675BDD"/>
    <w:rsid w:val="00677D5C"/>
    <w:rsid w:val="0068583F"/>
    <w:rsid w:val="006A0CD0"/>
    <w:rsid w:val="006A1F71"/>
    <w:rsid w:val="006A3064"/>
    <w:rsid w:val="006A6233"/>
    <w:rsid w:val="006D28D1"/>
    <w:rsid w:val="006D5632"/>
    <w:rsid w:val="00721E44"/>
    <w:rsid w:val="0073439F"/>
    <w:rsid w:val="00741834"/>
    <w:rsid w:val="0074353E"/>
    <w:rsid w:val="00743DC0"/>
    <w:rsid w:val="00745219"/>
    <w:rsid w:val="007454AD"/>
    <w:rsid w:val="0075095F"/>
    <w:rsid w:val="00762252"/>
    <w:rsid w:val="00764122"/>
    <w:rsid w:val="00772164"/>
    <w:rsid w:val="00783F57"/>
    <w:rsid w:val="0078541C"/>
    <w:rsid w:val="00795502"/>
    <w:rsid w:val="007A6667"/>
    <w:rsid w:val="007A714D"/>
    <w:rsid w:val="007B5DEE"/>
    <w:rsid w:val="007C2922"/>
    <w:rsid w:val="007C556F"/>
    <w:rsid w:val="007D53BF"/>
    <w:rsid w:val="007F276F"/>
    <w:rsid w:val="007F30E9"/>
    <w:rsid w:val="007F403D"/>
    <w:rsid w:val="008008FC"/>
    <w:rsid w:val="008164E5"/>
    <w:rsid w:val="008311EF"/>
    <w:rsid w:val="008342BE"/>
    <w:rsid w:val="0083730C"/>
    <w:rsid w:val="00841BCC"/>
    <w:rsid w:val="00844918"/>
    <w:rsid w:val="00850654"/>
    <w:rsid w:val="0085447F"/>
    <w:rsid w:val="00870175"/>
    <w:rsid w:val="008705A4"/>
    <w:rsid w:val="00885028"/>
    <w:rsid w:val="008875B7"/>
    <w:rsid w:val="008948C1"/>
    <w:rsid w:val="008963DD"/>
    <w:rsid w:val="008A13BC"/>
    <w:rsid w:val="008A4CBF"/>
    <w:rsid w:val="008C0970"/>
    <w:rsid w:val="008C6CD1"/>
    <w:rsid w:val="008D03F1"/>
    <w:rsid w:val="008D06F5"/>
    <w:rsid w:val="008D166B"/>
    <w:rsid w:val="008D5D13"/>
    <w:rsid w:val="008F6E9D"/>
    <w:rsid w:val="00901166"/>
    <w:rsid w:val="00901D8B"/>
    <w:rsid w:val="0091471A"/>
    <w:rsid w:val="00926F3F"/>
    <w:rsid w:val="00932DC0"/>
    <w:rsid w:val="009364D5"/>
    <w:rsid w:val="00944311"/>
    <w:rsid w:val="00944EEB"/>
    <w:rsid w:val="00957246"/>
    <w:rsid w:val="00961E1E"/>
    <w:rsid w:val="00975996"/>
    <w:rsid w:val="00977988"/>
    <w:rsid w:val="00991554"/>
    <w:rsid w:val="009A4378"/>
    <w:rsid w:val="009B38E3"/>
    <w:rsid w:val="009B49A2"/>
    <w:rsid w:val="009B6C97"/>
    <w:rsid w:val="009D1BAD"/>
    <w:rsid w:val="009D6839"/>
    <w:rsid w:val="00A04E47"/>
    <w:rsid w:val="00A05CE4"/>
    <w:rsid w:val="00A249C1"/>
    <w:rsid w:val="00A24E01"/>
    <w:rsid w:val="00A313CE"/>
    <w:rsid w:val="00A3382E"/>
    <w:rsid w:val="00A4086A"/>
    <w:rsid w:val="00A45F8B"/>
    <w:rsid w:val="00A508EF"/>
    <w:rsid w:val="00A5246C"/>
    <w:rsid w:val="00A5598E"/>
    <w:rsid w:val="00A575DC"/>
    <w:rsid w:val="00A6084A"/>
    <w:rsid w:val="00A62C77"/>
    <w:rsid w:val="00A63A45"/>
    <w:rsid w:val="00A67624"/>
    <w:rsid w:val="00A705FF"/>
    <w:rsid w:val="00A724A1"/>
    <w:rsid w:val="00A9467E"/>
    <w:rsid w:val="00A9694B"/>
    <w:rsid w:val="00AA482A"/>
    <w:rsid w:val="00AB2BE5"/>
    <w:rsid w:val="00AC28CA"/>
    <w:rsid w:val="00AC6A4A"/>
    <w:rsid w:val="00AD18D8"/>
    <w:rsid w:val="00AD21FB"/>
    <w:rsid w:val="00AD3126"/>
    <w:rsid w:val="00AD3FD5"/>
    <w:rsid w:val="00AD632A"/>
    <w:rsid w:val="00AE6E38"/>
    <w:rsid w:val="00AF54ED"/>
    <w:rsid w:val="00B00F9F"/>
    <w:rsid w:val="00B07F32"/>
    <w:rsid w:val="00B15207"/>
    <w:rsid w:val="00B2268C"/>
    <w:rsid w:val="00B26530"/>
    <w:rsid w:val="00B319DF"/>
    <w:rsid w:val="00B33D3D"/>
    <w:rsid w:val="00B845CC"/>
    <w:rsid w:val="00B94059"/>
    <w:rsid w:val="00B9643B"/>
    <w:rsid w:val="00BA3FBE"/>
    <w:rsid w:val="00BB35A6"/>
    <w:rsid w:val="00BB5C11"/>
    <w:rsid w:val="00BC4378"/>
    <w:rsid w:val="00BC4E46"/>
    <w:rsid w:val="00BC5EE7"/>
    <w:rsid w:val="00BD487C"/>
    <w:rsid w:val="00BD624C"/>
    <w:rsid w:val="00BF494B"/>
    <w:rsid w:val="00BF5EA3"/>
    <w:rsid w:val="00C01868"/>
    <w:rsid w:val="00C01E60"/>
    <w:rsid w:val="00C06BF2"/>
    <w:rsid w:val="00C11E08"/>
    <w:rsid w:val="00C12DE3"/>
    <w:rsid w:val="00C16F2F"/>
    <w:rsid w:val="00C23222"/>
    <w:rsid w:val="00C23674"/>
    <w:rsid w:val="00C246E2"/>
    <w:rsid w:val="00C2789B"/>
    <w:rsid w:val="00C34521"/>
    <w:rsid w:val="00C34CC9"/>
    <w:rsid w:val="00C357C0"/>
    <w:rsid w:val="00C44FB8"/>
    <w:rsid w:val="00C45C43"/>
    <w:rsid w:val="00C57472"/>
    <w:rsid w:val="00C60F5F"/>
    <w:rsid w:val="00C61BC1"/>
    <w:rsid w:val="00C66709"/>
    <w:rsid w:val="00C7610D"/>
    <w:rsid w:val="00C76AF4"/>
    <w:rsid w:val="00C90CCC"/>
    <w:rsid w:val="00C97FB4"/>
    <w:rsid w:val="00CA1DB9"/>
    <w:rsid w:val="00CA40C2"/>
    <w:rsid w:val="00CA6015"/>
    <w:rsid w:val="00CC37CB"/>
    <w:rsid w:val="00CC4188"/>
    <w:rsid w:val="00CC5E1C"/>
    <w:rsid w:val="00CD06CA"/>
    <w:rsid w:val="00CE5FF8"/>
    <w:rsid w:val="00CF6229"/>
    <w:rsid w:val="00D228CB"/>
    <w:rsid w:val="00D3166D"/>
    <w:rsid w:val="00D56653"/>
    <w:rsid w:val="00D5774B"/>
    <w:rsid w:val="00D60DEA"/>
    <w:rsid w:val="00D65606"/>
    <w:rsid w:val="00D66DCA"/>
    <w:rsid w:val="00D95081"/>
    <w:rsid w:val="00D955C5"/>
    <w:rsid w:val="00DA5B65"/>
    <w:rsid w:val="00DB565B"/>
    <w:rsid w:val="00DC0040"/>
    <w:rsid w:val="00DE330D"/>
    <w:rsid w:val="00E02625"/>
    <w:rsid w:val="00E1083A"/>
    <w:rsid w:val="00E25448"/>
    <w:rsid w:val="00E35C3C"/>
    <w:rsid w:val="00E600F6"/>
    <w:rsid w:val="00E60130"/>
    <w:rsid w:val="00E7362E"/>
    <w:rsid w:val="00E755C6"/>
    <w:rsid w:val="00E9363B"/>
    <w:rsid w:val="00EA0646"/>
    <w:rsid w:val="00EA4483"/>
    <w:rsid w:val="00EB0CCB"/>
    <w:rsid w:val="00EC2ACB"/>
    <w:rsid w:val="00ED1AF3"/>
    <w:rsid w:val="00ED25EE"/>
    <w:rsid w:val="00EE0F1F"/>
    <w:rsid w:val="00EF0007"/>
    <w:rsid w:val="00EF5AD5"/>
    <w:rsid w:val="00EF790F"/>
    <w:rsid w:val="00F20851"/>
    <w:rsid w:val="00F21329"/>
    <w:rsid w:val="00F23FCA"/>
    <w:rsid w:val="00F25B9E"/>
    <w:rsid w:val="00F4126E"/>
    <w:rsid w:val="00F444BD"/>
    <w:rsid w:val="00F61AAA"/>
    <w:rsid w:val="00F61FD0"/>
    <w:rsid w:val="00F62830"/>
    <w:rsid w:val="00F63584"/>
    <w:rsid w:val="00F75A75"/>
    <w:rsid w:val="00F779EB"/>
    <w:rsid w:val="00F911F8"/>
    <w:rsid w:val="00F95266"/>
    <w:rsid w:val="00F96A74"/>
    <w:rsid w:val="00F96C2C"/>
    <w:rsid w:val="00FA285C"/>
    <w:rsid w:val="00FA6087"/>
    <w:rsid w:val="00FB2BA8"/>
    <w:rsid w:val="00FB6E95"/>
    <w:rsid w:val="00FC088B"/>
    <w:rsid w:val="00FC2F51"/>
    <w:rsid w:val="00FC6422"/>
    <w:rsid w:val="00FD0168"/>
    <w:rsid w:val="00FD0AEA"/>
    <w:rsid w:val="00FD5D5D"/>
    <w:rsid w:val="00FE3ABD"/>
    <w:rsid w:val="00FE64DE"/>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9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4D56"/>
    <w:rPr>
      <w:color w:val="0000FF" w:themeColor="hyperlink"/>
      <w:u w:val="single"/>
    </w:rPr>
  </w:style>
  <w:style w:type="paragraph" w:styleId="ListParagraph">
    <w:name w:val="List Paragraph"/>
    <w:basedOn w:val="Normal"/>
    <w:uiPriority w:val="34"/>
    <w:qFormat/>
    <w:rsid w:val="00FE64DE"/>
    <w:pPr>
      <w:ind w:left="720"/>
      <w:contextualSpacing/>
    </w:pPr>
  </w:style>
  <w:style w:type="paragraph" w:styleId="BalloonText">
    <w:name w:val="Balloon Text"/>
    <w:basedOn w:val="Normal"/>
    <w:link w:val="BalloonTextChar"/>
    <w:uiPriority w:val="99"/>
    <w:semiHidden/>
    <w:unhideWhenUsed/>
    <w:rsid w:val="00147B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B39"/>
    <w:rPr>
      <w:rFonts w:ascii="Tahoma" w:hAnsi="Tahoma" w:cs="Tahoma"/>
      <w:sz w:val="16"/>
      <w:szCs w:val="16"/>
    </w:rPr>
  </w:style>
  <w:style w:type="character" w:styleId="CommentReference">
    <w:name w:val="annotation reference"/>
    <w:basedOn w:val="DefaultParagraphFont"/>
    <w:uiPriority w:val="99"/>
    <w:semiHidden/>
    <w:unhideWhenUsed/>
    <w:rsid w:val="00501CD8"/>
    <w:rPr>
      <w:sz w:val="16"/>
      <w:szCs w:val="16"/>
    </w:rPr>
  </w:style>
  <w:style w:type="paragraph" w:styleId="CommentText">
    <w:name w:val="annotation text"/>
    <w:basedOn w:val="Normal"/>
    <w:link w:val="CommentTextChar"/>
    <w:uiPriority w:val="99"/>
    <w:semiHidden/>
    <w:unhideWhenUsed/>
    <w:rsid w:val="00501CD8"/>
    <w:pPr>
      <w:spacing w:line="240" w:lineRule="auto"/>
    </w:pPr>
    <w:rPr>
      <w:sz w:val="20"/>
      <w:szCs w:val="20"/>
    </w:rPr>
  </w:style>
  <w:style w:type="character" w:customStyle="1" w:styleId="CommentTextChar">
    <w:name w:val="Comment Text Char"/>
    <w:basedOn w:val="DefaultParagraphFont"/>
    <w:link w:val="CommentText"/>
    <w:uiPriority w:val="99"/>
    <w:semiHidden/>
    <w:rsid w:val="00501CD8"/>
    <w:rPr>
      <w:sz w:val="20"/>
      <w:szCs w:val="20"/>
    </w:rPr>
  </w:style>
  <w:style w:type="paragraph" w:styleId="CommentSubject">
    <w:name w:val="annotation subject"/>
    <w:basedOn w:val="CommentText"/>
    <w:next w:val="CommentText"/>
    <w:link w:val="CommentSubjectChar"/>
    <w:uiPriority w:val="99"/>
    <w:semiHidden/>
    <w:unhideWhenUsed/>
    <w:rsid w:val="00501CD8"/>
    <w:rPr>
      <w:b/>
      <w:bCs/>
    </w:rPr>
  </w:style>
  <w:style w:type="character" w:customStyle="1" w:styleId="CommentSubjectChar">
    <w:name w:val="Comment Subject Char"/>
    <w:basedOn w:val="CommentTextChar"/>
    <w:link w:val="CommentSubject"/>
    <w:uiPriority w:val="99"/>
    <w:semiHidden/>
    <w:rsid w:val="00501CD8"/>
    <w:rPr>
      <w:b/>
      <w:bCs/>
      <w:sz w:val="20"/>
      <w:szCs w:val="20"/>
    </w:rPr>
  </w:style>
  <w:style w:type="paragraph" w:styleId="Revision">
    <w:name w:val="Revision"/>
    <w:hidden/>
    <w:uiPriority w:val="99"/>
    <w:semiHidden/>
    <w:rsid w:val="00501CD8"/>
    <w:pPr>
      <w:spacing w:after="0" w:line="240" w:lineRule="auto"/>
    </w:pPr>
  </w:style>
  <w:style w:type="paragraph" w:styleId="Header">
    <w:name w:val="header"/>
    <w:basedOn w:val="Normal"/>
    <w:link w:val="HeaderChar"/>
    <w:uiPriority w:val="99"/>
    <w:unhideWhenUsed/>
    <w:rsid w:val="0049726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9726A"/>
  </w:style>
  <w:style w:type="paragraph" w:styleId="Footer">
    <w:name w:val="footer"/>
    <w:basedOn w:val="Normal"/>
    <w:link w:val="FooterChar"/>
    <w:uiPriority w:val="99"/>
    <w:unhideWhenUsed/>
    <w:rsid w:val="004972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972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9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4D56"/>
    <w:rPr>
      <w:color w:val="0000FF" w:themeColor="hyperlink"/>
      <w:u w:val="single"/>
    </w:rPr>
  </w:style>
  <w:style w:type="paragraph" w:styleId="ListParagraph">
    <w:name w:val="List Paragraph"/>
    <w:basedOn w:val="Normal"/>
    <w:uiPriority w:val="34"/>
    <w:qFormat/>
    <w:rsid w:val="00FE64DE"/>
    <w:pPr>
      <w:ind w:left="720"/>
      <w:contextualSpacing/>
    </w:pPr>
  </w:style>
  <w:style w:type="paragraph" w:styleId="BalloonText">
    <w:name w:val="Balloon Text"/>
    <w:basedOn w:val="Normal"/>
    <w:link w:val="BalloonTextChar"/>
    <w:uiPriority w:val="99"/>
    <w:semiHidden/>
    <w:unhideWhenUsed/>
    <w:rsid w:val="00147B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B39"/>
    <w:rPr>
      <w:rFonts w:ascii="Tahoma" w:hAnsi="Tahoma" w:cs="Tahoma"/>
      <w:sz w:val="16"/>
      <w:szCs w:val="16"/>
    </w:rPr>
  </w:style>
  <w:style w:type="character" w:styleId="CommentReference">
    <w:name w:val="annotation reference"/>
    <w:basedOn w:val="DefaultParagraphFont"/>
    <w:uiPriority w:val="99"/>
    <w:semiHidden/>
    <w:unhideWhenUsed/>
    <w:rsid w:val="00501CD8"/>
    <w:rPr>
      <w:sz w:val="16"/>
      <w:szCs w:val="16"/>
    </w:rPr>
  </w:style>
  <w:style w:type="paragraph" w:styleId="CommentText">
    <w:name w:val="annotation text"/>
    <w:basedOn w:val="Normal"/>
    <w:link w:val="CommentTextChar"/>
    <w:uiPriority w:val="99"/>
    <w:semiHidden/>
    <w:unhideWhenUsed/>
    <w:rsid w:val="00501CD8"/>
    <w:pPr>
      <w:spacing w:line="240" w:lineRule="auto"/>
    </w:pPr>
    <w:rPr>
      <w:sz w:val="20"/>
      <w:szCs w:val="20"/>
    </w:rPr>
  </w:style>
  <w:style w:type="character" w:customStyle="1" w:styleId="CommentTextChar">
    <w:name w:val="Comment Text Char"/>
    <w:basedOn w:val="DefaultParagraphFont"/>
    <w:link w:val="CommentText"/>
    <w:uiPriority w:val="99"/>
    <w:semiHidden/>
    <w:rsid w:val="00501CD8"/>
    <w:rPr>
      <w:sz w:val="20"/>
      <w:szCs w:val="20"/>
    </w:rPr>
  </w:style>
  <w:style w:type="paragraph" w:styleId="CommentSubject">
    <w:name w:val="annotation subject"/>
    <w:basedOn w:val="CommentText"/>
    <w:next w:val="CommentText"/>
    <w:link w:val="CommentSubjectChar"/>
    <w:uiPriority w:val="99"/>
    <w:semiHidden/>
    <w:unhideWhenUsed/>
    <w:rsid w:val="00501CD8"/>
    <w:rPr>
      <w:b/>
      <w:bCs/>
    </w:rPr>
  </w:style>
  <w:style w:type="character" w:customStyle="1" w:styleId="CommentSubjectChar">
    <w:name w:val="Comment Subject Char"/>
    <w:basedOn w:val="CommentTextChar"/>
    <w:link w:val="CommentSubject"/>
    <w:uiPriority w:val="99"/>
    <w:semiHidden/>
    <w:rsid w:val="00501CD8"/>
    <w:rPr>
      <w:b/>
      <w:bCs/>
      <w:sz w:val="20"/>
      <w:szCs w:val="20"/>
    </w:rPr>
  </w:style>
  <w:style w:type="paragraph" w:styleId="Revision">
    <w:name w:val="Revision"/>
    <w:hidden/>
    <w:uiPriority w:val="99"/>
    <w:semiHidden/>
    <w:rsid w:val="00501CD8"/>
    <w:pPr>
      <w:spacing w:after="0" w:line="240" w:lineRule="auto"/>
    </w:pPr>
  </w:style>
  <w:style w:type="paragraph" w:styleId="Header">
    <w:name w:val="header"/>
    <w:basedOn w:val="Normal"/>
    <w:link w:val="HeaderChar"/>
    <w:uiPriority w:val="99"/>
    <w:unhideWhenUsed/>
    <w:rsid w:val="0049726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9726A"/>
  </w:style>
  <w:style w:type="paragraph" w:styleId="Footer">
    <w:name w:val="footer"/>
    <w:basedOn w:val="Normal"/>
    <w:link w:val="FooterChar"/>
    <w:uiPriority w:val="99"/>
    <w:unhideWhenUsed/>
    <w:rsid w:val="004972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972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90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agalabov@nbu.b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0AA4E-FCD7-4B48-AB2E-4CA080903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9807</Words>
  <Characters>55903</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NBU</Company>
  <LinksUpToDate>false</LinksUpToDate>
  <CharactersWithSpaces>65579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antoniy galabov</dc:creator>
  <cp:lastModifiedBy>Tzvetinka Tzanova</cp:lastModifiedBy>
  <cp:revision>2</cp:revision>
  <cp:lastPrinted>2018-10-12T09:39:00Z</cp:lastPrinted>
  <dcterms:created xsi:type="dcterms:W3CDTF">2018-10-16T12:49:00Z</dcterms:created>
  <dcterms:modified xsi:type="dcterms:W3CDTF">2018-10-16T12:49:00Z</dcterms:modified>
</cp:coreProperties>
</file>