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03" w:rsidRDefault="007D6068" w:rsidP="007D6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D6068">
        <w:rPr>
          <w:rFonts w:ascii="Times New Roman" w:hAnsi="Times New Roman" w:cs="Times New Roman"/>
          <w:b/>
          <w:sz w:val="24"/>
          <w:szCs w:val="24"/>
        </w:rPr>
        <w:t>МОТИВИ</w:t>
      </w:r>
    </w:p>
    <w:p w:rsidR="00002257" w:rsidRDefault="00002257" w:rsidP="007D60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068" w:rsidRDefault="00697C1B" w:rsidP="00BA75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към</w:t>
      </w:r>
      <w:r w:rsidR="00002257" w:rsidRPr="000022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002257" w:rsidRPr="00002257">
        <w:rPr>
          <w:rFonts w:ascii="Times New Roman" w:hAnsi="Times New Roman" w:cs="Times New Roman"/>
          <w:b/>
          <w:sz w:val="24"/>
          <w:szCs w:val="24"/>
        </w:rPr>
        <w:t xml:space="preserve">роект на </w:t>
      </w:r>
      <w:r w:rsidR="007D6068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7D6068" w:rsidRPr="007D6068">
        <w:rPr>
          <w:rFonts w:ascii="Times New Roman" w:hAnsi="Times New Roman" w:cs="Times New Roman"/>
          <w:b/>
          <w:bCs/>
          <w:sz w:val="24"/>
          <w:szCs w:val="24"/>
        </w:rPr>
        <w:t>аредб</w:t>
      </w:r>
      <w:r w:rsidR="007D6068">
        <w:rPr>
          <w:rFonts w:ascii="Times New Roman" w:hAnsi="Times New Roman" w:cs="Times New Roman"/>
          <w:b/>
          <w:bCs/>
          <w:sz w:val="24"/>
          <w:szCs w:val="24"/>
        </w:rPr>
        <w:t>а за изменение и допълнение на Н</w:t>
      </w:r>
      <w:r w:rsidR="007D6068" w:rsidRPr="007D6068">
        <w:rPr>
          <w:rFonts w:ascii="Times New Roman" w:hAnsi="Times New Roman" w:cs="Times New Roman"/>
          <w:b/>
          <w:bCs/>
          <w:sz w:val="24"/>
          <w:szCs w:val="24"/>
        </w:rPr>
        <w:t xml:space="preserve">аредба № </w:t>
      </w:r>
      <w:r w:rsidRPr="007D6068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7D6068" w:rsidRPr="007D6068">
        <w:rPr>
          <w:rFonts w:ascii="Times New Roman" w:hAnsi="Times New Roman" w:cs="Times New Roman"/>
          <w:b/>
          <w:bCs/>
          <w:sz w:val="24"/>
          <w:szCs w:val="24"/>
        </w:rPr>
        <w:t>-19 от 2.12.2008 г. за условията и реда за освобождаване на лица с 50 и над 50 на сто намалена работоспособност или вид и степен на увреждане и лица или семейства, отглеждащи деца с трайни увреждания до 18-годишна възраст и до завършване на средно образование, но не по-късно от 20-годишна възраст от винетни такси при ползв</w:t>
      </w:r>
      <w:r w:rsidR="007D6068">
        <w:rPr>
          <w:rFonts w:ascii="Times New Roman" w:hAnsi="Times New Roman" w:cs="Times New Roman"/>
          <w:b/>
          <w:bCs/>
          <w:sz w:val="24"/>
          <w:szCs w:val="24"/>
        </w:rPr>
        <w:t>ане на републиканските пътища (</w:t>
      </w:r>
      <w:r w:rsidR="007D6068" w:rsidRPr="00BA7500">
        <w:rPr>
          <w:rFonts w:ascii="Times New Roman" w:hAnsi="Times New Roman" w:cs="Times New Roman"/>
          <w:bCs/>
          <w:i/>
          <w:sz w:val="24"/>
          <w:szCs w:val="24"/>
        </w:rPr>
        <w:t>обн., ДВ, бр. 107 от 2008 г., изм. и доп., бр. 6 от 2010 г., бр. 56 от 2011 г., изм. с Решение № 2847 от 27.02.2012 г. на ВАС на РБ - ДВ, бр. 29 от 2012 г.; бр. 54 от 2012 г., изм. и доп., бр. 30 от 2014 г., изм., бр. 50 от 2014 г.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02257" w:rsidRDefault="00002257" w:rsidP="0000225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6865" w:rsidRPr="00816865" w:rsidRDefault="00816865" w:rsidP="001A3BD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Целта </w:t>
      </w:r>
      <w:r w:rsidR="00697C1B">
        <w:rPr>
          <w:rFonts w:ascii="Times New Roman" w:hAnsi="Times New Roman" w:cs="Times New Roman"/>
          <w:bCs/>
          <w:sz w:val="24"/>
          <w:szCs w:val="24"/>
        </w:rPr>
        <w:t xml:space="preserve">на предложените промени </w:t>
      </w:r>
      <w:r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Pr="00816865">
        <w:rPr>
          <w:rFonts w:ascii="Times New Roman" w:hAnsi="Times New Roman" w:cs="Times New Roman"/>
          <w:bCs/>
          <w:sz w:val="24"/>
          <w:szCs w:val="24"/>
        </w:rPr>
        <w:t xml:space="preserve">синхронизиране </w:t>
      </w:r>
      <w:r w:rsidR="001A3BD5">
        <w:rPr>
          <w:rFonts w:ascii="Times New Roman" w:hAnsi="Times New Roman" w:cs="Times New Roman"/>
          <w:bCs/>
          <w:sz w:val="24"/>
          <w:szCs w:val="24"/>
        </w:rPr>
        <w:t xml:space="preserve">и прецизиране </w:t>
      </w:r>
      <w:r w:rsidRPr="00816865">
        <w:rPr>
          <w:rFonts w:ascii="Times New Roman" w:hAnsi="Times New Roman" w:cs="Times New Roman"/>
          <w:bCs/>
          <w:sz w:val="24"/>
          <w:szCs w:val="24"/>
        </w:rPr>
        <w:t xml:space="preserve">на разпоредбите </w:t>
      </w:r>
      <w:r w:rsidR="001A3BD5">
        <w:rPr>
          <w:rFonts w:ascii="Times New Roman" w:hAnsi="Times New Roman" w:cs="Times New Roman"/>
          <w:bCs/>
          <w:sz w:val="24"/>
          <w:szCs w:val="24"/>
        </w:rPr>
        <w:t xml:space="preserve">в Наредбата </w:t>
      </w:r>
      <w:r w:rsidR="00697C1B" w:rsidRPr="00697C1B">
        <w:rPr>
          <w:rFonts w:ascii="Times New Roman" w:hAnsi="Times New Roman" w:cs="Times New Roman"/>
          <w:bCs/>
          <w:sz w:val="24"/>
          <w:szCs w:val="24"/>
        </w:rPr>
        <w:t xml:space="preserve">за условията и реда за освобождаване на лица с 50 и над 50 на сто намалена работоспособност или вид и степен на увреждане и лица или семейства, отглеждащи деца с трайни увреждания до 18-годишна възраст и до завършване на средно образование, но не по-късно от 20-годишна възраст от винетни такси при ползване на републиканските пътища </w:t>
      </w:r>
      <w:r w:rsidR="00697C1B">
        <w:rPr>
          <w:rFonts w:ascii="Times New Roman" w:hAnsi="Times New Roman" w:cs="Times New Roman"/>
          <w:bCs/>
          <w:sz w:val="24"/>
          <w:szCs w:val="24"/>
        </w:rPr>
        <w:t>(Наредбата) така, че нормативният акт да бъде изцяло съобразен с промените в</w:t>
      </w:r>
      <w:r w:rsidR="001A3BD5">
        <w:rPr>
          <w:rFonts w:ascii="Times New Roman" w:hAnsi="Times New Roman" w:cs="Times New Roman"/>
          <w:bCs/>
          <w:sz w:val="24"/>
          <w:szCs w:val="24"/>
        </w:rPr>
        <w:t xml:space="preserve"> Закона за пътищата </w:t>
      </w:r>
      <w:r w:rsidR="00697C1B">
        <w:rPr>
          <w:rFonts w:ascii="Times New Roman" w:hAnsi="Times New Roman" w:cs="Times New Roman"/>
          <w:bCs/>
          <w:sz w:val="24"/>
          <w:szCs w:val="24"/>
        </w:rPr>
        <w:t xml:space="preserve">(ЗП) и по-конкретно с регламентацията относно </w:t>
      </w:r>
      <w:r w:rsidR="007D6068" w:rsidRPr="007D6068">
        <w:rPr>
          <w:rFonts w:ascii="Times New Roman" w:hAnsi="Times New Roman" w:cs="Times New Roman"/>
          <w:bCs/>
          <w:sz w:val="24"/>
          <w:szCs w:val="24"/>
        </w:rPr>
        <w:t xml:space="preserve">периода на </w:t>
      </w:r>
      <w:r w:rsidR="001A3BD5">
        <w:rPr>
          <w:rFonts w:ascii="Times New Roman" w:hAnsi="Times New Roman" w:cs="Times New Roman"/>
          <w:bCs/>
          <w:sz w:val="24"/>
          <w:szCs w:val="24"/>
        </w:rPr>
        <w:t>валидност на годишните винетки</w:t>
      </w:r>
      <w:r w:rsidR="00697C1B">
        <w:rPr>
          <w:rFonts w:ascii="Times New Roman" w:hAnsi="Times New Roman" w:cs="Times New Roman"/>
          <w:bCs/>
          <w:sz w:val="24"/>
          <w:szCs w:val="24"/>
        </w:rPr>
        <w:t>.</w:t>
      </w:r>
      <w:r w:rsidR="001A3B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7C1B">
        <w:rPr>
          <w:rFonts w:ascii="Times New Roman" w:hAnsi="Times New Roman" w:cs="Times New Roman"/>
          <w:bCs/>
          <w:sz w:val="24"/>
          <w:szCs w:val="24"/>
        </w:rPr>
        <w:t>С предложените промени се цели също така</w:t>
      </w:r>
      <w:r w:rsidR="001A3BD5">
        <w:rPr>
          <w:rFonts w:ascii="Times New Roman" w:hAnsi="Times New Roman" w:cs="Times New Roman"/>
          <w:bCs/>
          <w:sz w:val="24"/>
          <w:szCs w:val="24"/>
        </w:rPr>
        <w:t xml:space="preserve"> подобряване на </w:t>
      </w:r>
      <w:r w:rsidRPr="00816865">
        <w:rPr>
          <w:rFonts w:ascii="Times New Roman" w:hAnsi="Times New Roman" w:cs="Times New Roman"/>
          <w:bCs/>
          <w:sz w:val="24"/>
          <w:szCs w:val="24"/>
        </w:rPr>
        <w:t>ефикасността на процеса по обмен на информация и същевременно контрола над предоставените винетки.</w:t>
      </w:r>
    </w:p>
    <w:p w:rsidR="00612032" w:rsidRDefault="00816865" w:rsidP="001A3BD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Предложенията за </w:t>
      </w:r>
      <w:r w:rsidR="007D6068">
        <w:rPr>
          <w:rFonts w:ascii="Times New Roman" w:hAnsi="Times New Roman" w:cs="Times New Roman"/>
          <w:bCs/>
          <w:sz w:val="24"/>
          <w:szCs w:val="24"/>
        </w:rPr>
        <w:t>изменения и допълнения</w:t>
      </w:r>
      <w:r w:rsidR="007D6068" w:rsidRPr="007D6068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7D6068">
        <w:rPr>
          <w:rFonts w:ascii="Times New Roman" w:hAnsi="Times New Roman" w:cs="Times New Roman"/>
          <w:bCs/>
          <w:sz w:val="24"/>
          <w:szCs w:val="24"/>
        </w:rPr>
        <w:t>Наредбата</w:t>
      </w:r>
      <w:r w:rsidR="007D6068" w:rsidRPr="007D606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са следните:</w:t>
      </w:r>
    </w:p>
    <w:p w:rsidR="001A3BD5" w:rsidRDefault="00816865" w:rsidP="001A3BD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BD5">
        <w:rPr>
          <w:rFonts w:ascii="Times New Roman" w:hAnsi="Times New Roman" w:cs="Times New Roman"/>
          <w:bCs/>
          <w:sz w:val="24"/>
          <w:szCs w:val="24"/>
        </w:rPr>
        <w:t>думата „едногодишна“ в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 xml:space="preserve"> целия текст на Наредбата се заменя с „годишна“</w:t>
      </w:r>
      <w:r w:rsidR="001A3BD5">
        <w:rPr>
          <w:rFonts w:ascii="Times New Roman" w:hAnsi="Times New Roman" w:cs="Times New Roman"/>
          <w:bCs/>
          <w:sz w:val="24"/>
          <w:szCs w:val="24"/>
        </w:rPr>
        <w:t>;</w:t>
      </w:r>
    </w:p>
    <w:p w:rsidR="00816865" w:rsidRPr="001A3BD5" w:rsidRDefault="00816865" w:rsidP="001A3BD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BD5">
        <w:rPr>
          <w:rFonts w:ascii="Times New Roman" w:hAnsi="Times New Roman" w:cs="Times New Roman"/>
          <w:bCs/>
          <w:sz w:val="24"/>
          <w:szCs w:val="24"/>
        </w:rPr>
        <w:t xml:space="preserve">изменя се </w:t>
      </w:r>
      <w:r w:rsidR="00D433D5" w:rsidRPr="001A3BD5">
        <w:rPr>
          <w:rFonts w:ascii="Times New Roman" w:hAnsi="Times New Roman" w:cs="Times New Roman"/>
          <w:bCs/>
          <w:sz w:val="24"/>
          <w:szCs w:val="24"/>
        </w:rPr>
        <w:t xml:space="preserve">чл. 1, ал. 3 от Наредбата, </w:t>
      </w:r>
      <w:r w:rsidR="00697C1B">
        <w:rPr>
          <w:rFonts w:ascii="Times New Roman" w:hAnsi="Times New Roman" w:cs="Times New Roman"/>
          <w:bCs/>
          <w:sz w:val="24"/>
          <w:szCs w:val="24"/>
        </w:rPr>
        <w:t>регламентиращ</w:t>
      </w:r>
      <w:r w:rsidR="00D433D5" w:rsidRPr="001A3BD5">
        <w:rPr>
          <w:rFonts w:ascii="Times New Roman" w:hAnsi="Times New Roman" w:cs="Times New Roman"/>
          <w:bCs/>
          <w:sz w:val="24"/>
          <w:szCs w:val="24"/>
        </w:rPr>
        <w:t xml:space="preserve"> срока на валидност на винетката, който е за срок една година</w:t>
      </w:r>
      <w:r w:rsidR="00D433D5" w:rsidRPr="001A3BD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  <w:r w:rsidR="00D433D5" w:rsidRPr="001A3BD5">
        <w:rPr>
          <w:rFonts w:ascii="Times New Roman" w:hAnsi="Times New Roman" w:cs="Times New Roman"/>
          <w:bCs/>
          <w:sz w:val="24"/>
          <w:szCs w:val="24"/>
        </w:rPr>
        <w:t>от датата на валидизирането й в съответствие с разпо</w:t>
      </w:r>
      <w:r w:rsidRPr="001A3BD5">
        <w:rPr>
          <w:rFonts w:ascii="Times New Roman" w:hAnsi="Times New Roman" w:cs="Times New Roman"/>
          <w:bCs/>
          <w:sz w:val="24"/>
          <w:szCs w:val="24"/>
        </w:rPr>
        <w:t>редбите на чл. 10а, ал. 3 от ЗП;</w:t>
      </w:r>
    </w:p>
    <w:p w:rsidR="00612032" w:rsidRPr="001A3BD5" w:rsidRDefault="00816865" w:rsidP="001A3BD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BD5">
        <w:rPr>
          <w:rFonts w:ascii="Times New Roman" w:hAnsi="Times New Roman" w:cs="Times New Roman"/>
          <w:bCs/>
          <w:sz w:val="24"/>
          <w:szCs w:val="24"/>
        </w:rPr>
        <w:t>в</w:t>
      </w:r>
      <w:r w:rsidR="00D433D5" w:rsidRPr="001A3BD5">
        <w:rPr>
          <w:rFonts w:ascii="Times New Roman" w:hAnsi="Times New Roman" w:cs="Times New Roman"/>
          <w:bCs/>
          <w:sz w:val="24"/>
          <w:szCs w:val="24"/>
        </w:rPr>
        <w:t xml:space="preserve"> чл. 2, ал. 4, т. 3 се 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>регламентира изискването към лицата, подаващи заявения-декларации, да представят свидетелство за регистрация</w:t>
      </w:r>
      <w:r w:rsidR="0079452B" w:rsidRPr="001A3BD5">
        <w:rPr>
          <w:rFonts w:ascii="Times New Roman" w:hAnsi="Times New Roman" w:cs="Times New Roman"/>
          <w:bCs/>
          <w:sz w:val="24"/>
          <w:szCs w:val="24"/>
        </w:rPr>
        <w:t xml:space="preserve"> (част </w:t>
      </w:r>
      <w:r w:rsidR="0079452B" w:rsidRPr="001A3BD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I – </w:t>
      </w:r>
      <w:r w:rsidR="0079452B" w:rsidRPr="001A3BD5">
        <w:rPr>
          <w:rFonts w:ascii="Times New Roman" w:hAnsi="Times New Roman" w:cs="Times New Roman"/>
          <w:bCs/>
          <w:sz w:val="24"/>
          <w:szCs w:val="24"/>
        </w:rPr>
        <w:t>лице и гръб)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 xml:space="preserve"> на лекия автомобил и застрахователна полица за сключена застраховка </w:t>
      </w:r>
      <w:r w:rsidR="00697C1B">
        <w:rPr>
          <w:rFonts w:ascii="Times New Roman" w:hAnsi="Times New Roman" w:cs="Times New Roman"/>
          <w:bCs/>
          <w:sz w:val="24"/>
          <w:szCs w:val="24"/>
        </w:rPr>
        <w:t>„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>Гражданска отговорност</w:t>
      </w:r>
      <w:r w:rsidR="00697C1B">
        <w:rPr>
          <w:rFonts w:ascii="Times New Roman" w:hAnsi="Times New Roman" w:cs="Times New Roman"/>
          <w:bCs/>
          <w:sz w:val="24"/>
          <w:szCs w:val="24"/>
        </w:rPr>
        <w:t>“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 xml:space="preserve"> в оригинал за справка</w:t>
      </w:r>
      <w:r w:rsidR="00D433D5" w:rsidRPr="001A3BD5">
        <w:rPr>
          <w:rFonts w:ascii="Times New Roman" w:hAnsi="Times New Roman" w:cs="Times New Roman"/>
          <w:bCs/>
          <w:sz w:val="24"/>
          <w:szCs w:val="24"/>
        </w:rPr>
        <w:t>. П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 xml:space="preserve">о този начин </w:t>
      </w:r>
      <w:r w:rsidR="00D433D5" w:rsidRPr="001A3BD5">
        <w:rPr>
          <w:rFonts w:ascii="Times New Roman" w:hAnsi="Times New Roman" w:cs="Times New Roman"/>
          <w:bCs/>
          <w:sz w:val="24"/>
          <w:szCs w:val="24"/>
        </w:rPr>
        <w:t xml:space="preserve">се 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>удостоверя</w:t>
      </w:r>
      <w:r w:rsidR="00D433D5" w:rsidRPr="001A3BD5">
        <w:rPr>
          <w:rFonts w:ascii="Times New Roman" w:hAnsi="Times New Roman" w:cs="Times New Roman"/>
          <w:bCs/>
          <w:sz w:val="24"/>
          <w:szCs w:val="24"/>
        </w:rPr>
        <w:t>ва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 xml:space="preserve">, че лекият автомобил отговаря на изискванията на чл. 10в от ЗП и към момента </w:t>
      </w:r>
      <w:r w:rsidR="0079452B" w:rsidRPr="001A3BD5">
        <w:rPr>
          <w:rFonts w:ascii="Times New Roman" w:hAnsi="Times New Roman" w:cs="Times New Roman"/>
          <w:bCs/>
          <w:sz w:val="24"/>
          <w:szCs w:val="24"/>
        </w:rPr>
        <w:t xml:space="preserve">на заявяване на обстоятелствата 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>той е собственост на лицето с трайно увреждане</w:t>
      </w:r>
      <w:r w:rsidR="001A3BD5">
        <w:rPr>
          <w:rFonts w:ascii="Times New Roman" w:hAnsi="Times New Roman" w:cs="Times New Roman"/>
          <w:bCs/>
          <w:sz w:val="24"/>
          <w:szCs w:val="24"/>
        </w:rPr>
        <w:t>;</w:t>
      </w:r>
    </w:p>
    <w:p w:rsidR="00816865" w:rsidRPr="001A3BD5" w:rsidRDefault="00816865" w:rsidP="001A3BD5">
      <w:pPr>
        <w:pStyle w:val="ListParagraph"/>
        <w:numPr>
          <w:ilvl w:val="0"/>
          <w:numId w:val="2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3BD5">
        <w:rPr>
          <w:rFonts w:ascii="Times New Roman" w:hAnsi="Times New Roman" w:cs="Times New Roman"/>
          <w:bCs/>
          <w:sz w:val="24"/>
          <w:szCs w:val="24"/>
        </w:rPr>
        <w:t>в</w:t>
      </w:r>
      <w:r w:rsidR="0079452B" w:rsidRPr="001A3BD5">
        <w:rPr>
          <w:rFonts w:ascii="Times New Roman" w:hAnsi="Times New Roman" w:cs="Times New Roman"/>
          <w:bCs/>
          <w:sz w:val="24"/>
          <w:szCs w:val="24"/>
        </w:rPr>
        <w:t xml:space="preserve"> чл. 3, ал. 2 се променя начина, по който ще се обменя информация 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 xml:space="preserve">за предоставените винетки на правоимащите лица </w:t>
      </w:r>
      <w:r w:rsidR="0079452B" w:rsidRPr="001A3BD5">
        <w:rPr>
          <w:rFonts w:ascii="Times New Roman" w:hAnsi="Times New Roman" w:cs="Times New Roman"/>
          <w:bCs/>
          <w:sz w:val="24"/>
          <w:szCs w:val="24"/>
        </w:rPr>
        <w:t>и се въвежда изискване з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>а електронен обмен на информацията на национално ниво между Агенция</w:t>
      </w:r>
      <w:r w:rsidR="00697C1B">
        <w:rPr>
          <w:rFonts w:ascii="Times New Roman" w:hAnsi="Times New Roman" w:cs="Times New Roman"/>
          <w:bCs/>
          <w:sz w:val="24"/>
          <w:szCs w:val="24"/>
        </w:rPr>
        <w:t>та</w:t>
      </w:r>
      <w:r w:rsidR="007D6068" w:rsidRPr="001A3BD5">
        <w:rPr>
          <w:rFonts w:ascii="Times New Roman" w:hAnsi="Times New Roman" w:cs="Times New Roman"/>
          <w:bCs/>
          <w:sz w:val="24"/>
          <w:szCs w:val="24"/>
        </w:rPr>
        <w:t xml:space="preserve"> за социално подпомагане и Агенция „Пътна инфраструктура</w:t>
      </w:r>
      <w:r w:rsidR="001A3BD5">
        <w:rPr>
          <w:rFonts w:ascii="Times New Roman" w:hAnsi="Times New Roman" w:cs="Times New Roman"/>
          <w:bCs/>
          <w:sz w:val="24"/>
          <w:szCs w:val="24"/>
        </w:rPr>
        <w:t>;</w:t>
      </w:r>
    </w:p>
    <w:p w:rsidR="00816865" w:rsidRDefault="00550B47" w:rsidP="001A3BD5">
      <w:pPr>
        <w:pStyle w:val="ListParagraph"/>
        <w:numPr>
          <w:ilvl w:val="0"/>
          <w:numId w:val="2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612032" w:rsidRPr="00816865">
        <w:rPr>
          <w:rFonts w:ascii="Times New Roman" w:hAnsi="Times New Roman" w:cs="Times New Roman"/>
          <w:bCs/>
          <w:sz w:val="24"/>
          <w:szCs w:val="24"/>
        </w:rPr>
        <w:t>ъздава се чл. 5а, който регламентира а</w:t>
      </w:r>
      <w:r w:rsidR="007D6068" w:rsidRPr="00816865">
        <w:rPr>
          <w:rFonts w:ascii="Times New Roman" w:hAnsi="Times New Roman" w:cs="Times New Roman"/>
          <w:bCs/>
          <w:sz w:val="24"/>
          <w:szCs w:val="24"/>
        </w:rPr>
        <w:t>нгажиментите на служителите на дирекции „Социално подпомагане“ по валидизиране на винетните стикери, чрез механично устройство на предвидените за това места, перфорирайки месеца и датата, от които да стартира периода на валидност на винетката.</w:t>
      </w:r>
      <w:r w:rsidR="00612032" w:rsidRPr="00816865">
        <w:rPr>
          <w:rFonts w:ascii="Times New Roman" w:hAnsi="Times New Roman" w:cs="Times New Roman"/>
          <w:bCs/>
          <w:sz w:val="24"/>
          <w:szCs w:val="24"/>
        </w:rPr>
        <w:t xml:space="preserve"> Също така се разписва и</w:t>
      </w:r>
      <w:r w:rsidR="007D6068" w:rsidRPr="00816865">
        <w:rPr>
          <w:rFonts w:ascii="Times New Roman" w:hAnsi="Times New Roman" w:cs="Times New Roman"/>
          <w:bCs/>
          <w:sz w:val="24"/>
          <w:szCs w:val="24"/>
        </w:rPr>
        <w:t xml:space="preserve"> ред за предоставяне на механични устройства на дирекции „Социално подпомагане“ от Областните пътни управления </w:t>
      </w:r>
      <w:r w:rsidR="002210C9" w:rsidRPr="00816865">
        <w:rPr>
          <w:rFonts w:ascii="Times New Roman" w:hAnsi="Times New Roman" w:cs="Times New Roman"/>
          <w:bCs/>
          <w:sz w:val="24"/>
          <w:szCs w:val="24"/>
        </w:rPr>
        <w:t>чрез</w:t>
      </w:r>
      <w:r w:rsidR="007D6068" w:rsidRPr="00816865">
        <w:rPr>
          <w:rFonts w:ascii="Times New Roman" w:hAnsi="Times New Roman" w:cs="Times New Roman"/>
          <w:bCs/>
          <w:sz w:val="24"/>
          <w:szCs w:val="24"/>
        </w:rPr>
        <w:t xml:space="preserve"> Агенция „Пътна инфраструктура</w:t>
      </w:r>
      <w:r w:rsidR="00612032" w:rsidRPr="00816865">
        <w:rPr>
          <w:rFonts w:ascii="Times New Roman" w:hAnsi="Times New Roman" w:cs="Times New Roman"/>
          <w:bCs/>
          <w:sz w:val="24"/>
          <w:szCs w:val="24"/>
        </w:rPr>
        <w:t>“</w:t>
      </w:r>
      <w:r w:rsidR="00816865" w:rsidRPr="00816865">
        <w:rPr>
          <w:rFonts w:ascii="Times New Roman" w:hAnsi="Times New Roman" w:cs="Times New Roman"/>
          <w:bCs/>
          <w:sz w:val="24"/>
          <w:szCs w:val="24"/>
        </w:rPr>
        <w:t>;</w:t>
      </w:r>
    </w:p>
    <w:p w:rsidR="007D6068" w:rsidRPr="00816865" w:rsidRDefault="001A3BD5" w:rsidP="001A3BD5">
      <w:pPr>
        <w:pStyle w:val="ListParagraph"/>
        <w:numPr>
          <w:ilvl w:val="0"/>
          <w:numId w:val="2"/>
        </w:numPr>
        <w:spacing w:after="0" w:line="240" w:lineRule="auto"/>
        <w:ind w:left="1423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направени са промени и по отношение на </w:t>
      </w:r>
      <w:r w:rsidR="00612032" w:rsidRPr="00816865">
        <w:rPr>
          <w:rFonts w:ascii="Times New Roman" w:hAnsi="Times New Roman" w:cs="Times New Roman"/>
          <w:bCs/>
          <w:sz w:val="24"/>
          <w:szCs w:val="24"/>
        </w:rPr>
        <w:t>приложенията</w:t>
      </w:r>
      <w:r w:rsidR="007D6068" w:rsidRPr="00816865">
        <w:rPr>
          <w:rFonts w:ascii="Times New Roman" w:hAnsi="Times New Roman" w:cs="Times New Roman"/>
          <w:bCs/>
          <w:sz w:val="24"/>
          <w:szCs w:val="24"/>
        </w:rPr>
        <w:t xml:space="preserve"> към Наредбата с оглед на възможностите за отчетност и преценка правото на лицата с трайни увреждания на нова винетка, след изтичане срока на валидност на предоставената им</w:t>
      </w:r>
      <w:r w:rsidR="00697C1B">
        <w:rPr>
          <w:rFonts w:ascii="Times New Roman" w:hAnsi="Times New Roman" w:cs="Times New Roman"/>
          <w:bCs/>
          <w:sz w:val="24"/>
          <w:szCs w:val="24"/>
        </w:rPr>
        <w:t xml:space="preserve"> такава</w:t>
      </w:r>
      <w:r w:rsidR="007D6068" w:rsidRPr="00816865">
        <w:rPr>
          <w:rFonts w:ascii="Times New Roman" w:hAnsi="Times New Roman" w:cs="Times New Roman"/>
          <w:bCs/>
          <w:sz w:val="24"/>
          <w:szCs w:val="24"/>
        </w:rPr>
        <w:t>.</w:t>
      </w:r>
    </w:p>
    <w:p w:rsidR="00002257" w:rsidRPr="00002257" w:rsidRDefault="00002257" w:rsidP="001A3B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25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Проектът е разработен в изпълнение на дадените правомощия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министъра на транспорта, информационните технологии и съобщенията и </w:t>
      </w:r>
      <w:r w:rsidRPr="00002257">
        <w:rPr>
          <w:rFonts w:ascii="Times New Roman" w:hAnsi="Times New Roman" w:cs="Times New Roman"/>
          <w:bCs/>
          <w:sz w:val="24"/>
          <w:szCs w:val="24"/>
        </w:rPr>
        <w:t>министъра на труда и социалната политика</w:t>
      </w:r>
      <w:r w:rsidR="00697C1B">
        <w:rPr>
          <w:rFonts w:ascii="Times New Roman" w:hAnsi="Times New Roman" w:cs="Times New Roman"/>
          <w:bCs/>
          <w:sz w:val="24"/>
          <w:szCs w:val="24"/>
        </w:rPr>
        <w:t xml:space="preserve"> на основание</w:t>
      </w:r>
      <w:r w:rsidRPr="00002257">
        <w:rPr>
          <w:rFonts w:ascii="Times New Roman" w:hAnsi="Times New Roman" w:cs="Times New Roman"/>
          <w:bCs/>
          <w:sz w:val="24"/>
          <w:szCs w:val="24"/>
        </w:rPr>
        <w:t xml:space="preserve"> чл. </w:t>
      </w:r>
      <w:r>
        <w:rPr>
          <w:rFonts w:ascii="Times New Roman" w:hAnsi="Times New Roman" w:cs="Times New Roman"/>
          <w:bCs/>
          <w:sz w:val="24"/>
          <w:szCs w:val="24"/>
        </w:rPr>
        <w:t>10в</w:t>
      </w:r>
      <w:r w:rsidRPr="00002257">
        <w:rPr>
          <w:rFonts w:ascii="Times New Roman" w:hAnsi="Times New Roman" w:cs="Times New Roman"/>
          <w:bCs/>
          <w:sz w:val="24"/>
          <w:szCs w:val="24"/>
        </w:rPr>
        <w:t xml:space="preserve">, ал.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002257">
        <w:rPr>
          <w:rFonts w:ascii="Times New Roman" w:hAnsi="Times New Roman" w:cs="Times New Roman"/>
          <w:bCs/>
          <w:sz w:val="24"/>
          <w:szCs w:val="24"/>
        </w:rPr>
        <w:t xml:space="preserve"> от З</w:t>
      </w:r>
      <w:r w:rsidR="00DA0EFF">
        <w:rPr>
          <w:rFonts w:ascii="Times New Roman" w:hAnsi="Times New Roman" w:cs="Times New Roman"/>
          <w:bCs/>
          <w:sz w:val="24"/>
          <w:szCs w:val="24"/>
        </w:rPr>
        <w:t>акона за пътищата</w:t>
      </w:r>
      <w:r w:rsidRPr="00002257">
        <w:rPr>
          <w:rFonts w:ascii="Times New Roman" w:hAnsi="Times New Roman" w:cs="Times New Roman"/>
          <w:bCs/>
          <w:sz w:val="24"/>
          <w:szCs w:val="24"/>
        </w:rPr>
        <w:t>.</w:t>
      </w:r>
    </w:p>
    <w:p w:rsidR="00612032" w:rsidRPr="00612032" w:rsidRDefault="00612032" w:rsidP="0061203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12032" w:rsidRPr="00612032" w:rsidSect="000B786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969C8"/>
    <w:multiLevelType w:val="hybridMultilevel"/>
    <w:tmpl w:val="FDB4989C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B8318FD"/>
    <w:multiLevelType w:val="hybridMultilevel"/>
    <w:tmpl w:val="9D0A2B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68"/>
    <w:rsid w:val="00002257"/>
    <w:rsid w:val="000B7864"/>
    <w:rsid w:val="001A1399"/>
    <w:rsid w:val="001A3BD5"/>
    <w:rsid w:val="002210C9"/>
    <w:rsid w:val="0025438D"/>
    <w:rsid w:val="002B1D3E"/>
    <w:rsid w:val="00550B47"/>
    <w:rsid w:val="00612032"/>
    <w:rsid w:val="00697C1B"/>
    <w:rsid w:val="00767D76"/>
    <w:rsid w:val="0079452B"/>
    <w:rsid w:val="007D6068"/>
    <w:rsid w:val="00816865"/>
    <w:rsid w:val="00845A22"/>
    <w:rsid w:val="009D30E0"/>
    <w:rsid w:val="00BA7500"/>
    <w:rsid w:val="00D433D5"/>
    <w:rsid w:val="00DA0EFF"/>
    <w:rsid w:val="00DD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0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7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C1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0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7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C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 Baychev</dc:creator>
  <cp:lastModifiedBy>Assistant6</cp:lastModifiedBy>
  <cp:revision>2</cp:revision>
  <dcterms:created xsi:type="dcterms:W3CDTF">2018-02-26T14:38:00Z</dcterms:created>
  <dcterms:modified xsi:type="dcterms:W3CDTF">2018-02-26T14:38:00Z</dcterms:modified>
</cp:coreProperties>
</file>