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19" w:rsidRPr="00FB2F33" w:rsidRDefault="00067779" w:rsidP="00497D87">
      <w:pPr>
        <w:jc w:val="right"/>
        <w:rPr>
          <w:rFonts w:ascii="Times New Roman" w:hAnsi="Times New Roman"/>
          <w:b/>
          <w:szCs w:val="24"/>
          <w:lang w:val="bg-BG"/>
        </w:rPr>
      </w:pPr>
      <w:bookmarkStart w:id="0" w:name="_GoBack"/>
      <w:bookmarkEnd w:id="0"/>
      <w:r w:rsidRPr="00FB2F33">
        <w:rPr>
          <w:rFonts w:ascii="Times New Roman" w:hAnsi="Times New Roman"/>
          <w:b/>
          <w:szCs w:val="24"/>
          <w:lang w:val="bg-BG"/>
        </w:rPr>
        <w:t>Проект !</w:t>
      </w:r>
    </w:p>
    <w:p w:rsidR="00A00B19" w:rsidRPr="00FB2F33" w:rsidRDefault="00A00B19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7757C2" w:rsidRPr="00FB2F33" w:rsidRDefault="007757C2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A00B19" w:rsidRPr="00FB2F33" w:rsidRDefault="00A00B19">
      <w:pPr>
        <w:jc w:val="center"/>
        <w:rPr>
          <w:rFonts w:ascii="Times New Roman" w:hAnsi="Times New Roman"/>
          <w:sz w:val="22"/>
          <w:lang w:val="bg-BG"/>
        </w:rPr>
      </w:pPr>
    </w:p>
    <w:p w:rsidR="00A00B19" w:rsidRPr="00FB2F33" w:rsidRDefault="008E1E68">
      <w:pPr>
        <w:spacing w:line="360" w:lineRule="auto"/>
        <w:jc w:val="center"/>
        <w:rPr>
          <w:rFonts w:ascii="Times New Roman" w:hAnsi="Times New Roman"/>
          <w:b/>
          <w:spacing w:val="100"/>
          <w:sz w:val="36"/>
          <w:lang w:val="bg-BG"/>
        </w:rPr>
      </w:pPr>
      <w:r w:rsidRPr="008E1E68">
        <w:rPr>
          <w:rFonts w:ascii="Times New Roman" w:hAnsi="Times New Roman" w:hint="eastAsia"/>
          <w:b/>
          <w:spacing w:val="100"/>
          <w:sz w:val="36"/>
          <w:lang w:val="bg-BG"/>
        </w:rPr>
        <w:t>ПОСТАНОВЛЕНИЕ</w:t>
      </w:r>
      <w:r w:rsidRPr="008E1E68">
        <w:rPr>
          <w:rFonts w:ascii="Times New Roman" w:hAnsi="Times New Roman"/>
          <w:b/>
          <w:spacing w:val="100"/>
          <w:sz w:val="36"/>
          <w:lang w:val="bg-BG"/>
        </w:rPr>
        <w:t xml:space="preserve"> </w:t>
      </w:r>
      <w:r w:rsidR="00A00B19" w:rsidRPr="00FB2F33">
        <w:rPr>
          <w:rFonts w:ascii="Times New Roman" w:hAnsi="Times New Roman"/>
          <w:b/>
          <w:spacing w:val="100"/>
          <w:sz w:val="36"/>
          <w:lang w:val="bg-BG"/>
        </w:rPr>
        <w:sym w:font="Times New Roman CYR" w:char="2116"/>
      </w:r>
    </w:p>
    <w:p w:rsidR="00A00B19" w:rsidRPr="00FB2F33" w:rsidRDefault="006621BA">
      <w:pPr>
        <w:jc w:val="center"/>
        <w:rPr>
          <w:rFonts w:ascii="Times New Roman" w:hAnsi="Times New Roman"/>
          <w:b/>
          <w:sz w:val="28"/>
          <w:lang w:val="bg-BG"/>
        </w:rPr>
      </w:pPr>
      <w:r w:rsidRPr="00FB2F33">
        <w:rPr>
          <w:rFonts w:ascii="Times New Roman" w:hAnsi="Times New Roman"/>
          <w:b/>
          <w:sz w:val="28"/>
          <w:lang w:val="bg-BG"/>
        </w:rPr>
        <w:t>от</w:t>
      </w:r>
      <w:r w:rsidR="00A00B19" w:rsidRPr="00FB2F33">
        <w:rPr>
          <w:rFonts w:ascii="Times New Roman" w:hAnsi="Times New Roman"/>
          <w:b/>
          <w:sz w:val="28"/>
          <w:lang w:val="bg-BG"/>
        </w:rPr>
        <w:t xml:space="preserve">       </w:t>
      </w:r>
      <w:r w:rsidR="009F36FE" w:rsidRPr="00FB2F33">
        <w:rPr>
          <w:rFonts w:ascii="Times New Roman" w:hAnsi="Times New Roman"/>
          <w:b/>
          <w:sz w:val="28"/>
          <w:lang w:val="bg-BG"/>
        </w:rPr>
        <w:t xml:space="preserve">                             </w:t>
      </w:r>
      <w:r w:rsidR="008E1E68">
        <w:rPr>
          <w:rFonts w:ascii="Times New Roman" w:hAnsi="Times New Roman"/>
          <w:b/>
          <w:sz w:val="28"/>
          <w:lang w:val="bg-BG"/>
        </w:rPr>
        <w:t>20</w:t>
      </w:r>
      <w:r w:rsidR="00067779" w:rsidRPr="00FB2F33">
        <w:rPr>
          <w:rFonts w:ascii="Times New Roman" w:hAnsi="Times New Roman"/>
          <w:b/>
          <w:sz w:val="28"/>
          <w:lang w:val="bg-BG"/>
        </w:rPr>
        <w:t xml:space="preserve">  </w:t>
      </w:r>
      <w:r w:rsidR="00A00B19" w:rsidRPr="00FB2F33">
        <w:rPr>
          <w:rFonts w:ascii="Times New Roman" w:hAnsi="Times New Roman"/>
          <w:b/>
          <w:sz w:val="28"/>
          <w:lang w:val="bg-BG"/>
        </w:rPr>
        <w:t xml:space="preserve"> </w:t>
      </w:r>
      <w:r w:rsidRPr="00FB2F33">
        <w:rPr>
          <w:rFonts w:ascii="Times New Roman" w:hAnsi="Times New Roman"/>
          <w:b/>
          <w:sz w:val="28"/>
          <w:lang w:val="bg-BG"/>
        </w:rPr>
        <w:t>година</w:t>
      </w:r>
    </w:p>
    <w:p w:rsidR="00A00B19" w:rsidRPr="00FB2F33" w:rsidRDefault="00A00B19">
      <w:pPr>
        <w:rPr>
          <w:rFonts w:ascii="Times New Roman" w:hAnsi="Times New Roman"/>
          <w:b/>
          <w:sz w:val="10"/>
          <w:szCs w:val="10"/>
          <w:lang w:val="bg-BG"/>
        </w:rPr>
      </w:pPr>
    </w:p>
    <w:p w:rsidR="00A00B19" w:rsidRPr="00FB2F33" w:rsidRDefault="00A00B19">
      <w:pPr>
        <w:rPr>
          <w:rFonts w:ascii="Times New Roman" w:hAnsi="Times New Roman"/>
          <w:b/>
          <w:lang w:val="bg-BG"/>
        </w:rPr>
      </w:pPr>
    </w:p>
    <w:p w:rsidR="00A00B19" w:rsidRPr="00FB2F33" w:rsidRDefault="00822304" w:rsidP="008B7F0B">
      <w:pPr>
        <w:pStyle w:val="Heading1"/>
        <w:ind w:left="1560" w:hanging="404"/>
        <w:jc w:val="left"/>
      </w:pPr>
      <w:r w:rsidRPr="00FB2F33">
        <w:rPr>
          <w:b/>
          <w:caps/>
        </w:rPr>
        <w:t>за</w:t>
      </w:r>
      <w:r w:rsidR="000E77C1" w:rsidRPr="00FB2F33">
        <w:t xml:space="preserve"> </w:t>
      </w:r>
      <w:r w:rsidR="00D9125F">
        <w:t>приемане</w:t>
      </w:r>
      <w:r w:rsidR="008B7F0B" w:rsidRPr="00FB2F33">
        <w:t xml:space="preserve"> на </w:t>
      </w:r>
      <w:r w:rsidR="00D9125F" w:rsidRPr="00D9125F">
        <w:rPr>
          <w:rFonts w:hint="eastAsia"/>
        </w:rPr>
        <w:t>Правилник</w:t>
      </w:r>
      <w:r w:rsidR="00D9125F" w:rsidRPr="00D9125F">
        <w:t xml:space="preserve"> </w:t>
      </w:r>
      <w:r w:rsidR="00D9125F" w:rsidRPr="00D9125F">
        <w:rPr>
          <w:rFonts w:hint="eastAsia"/>
        </w:rPr>
        <w:t>за</w:t>
      </w:r>
      <w:r w:rsidR="00D9125F" w:rsidRPr="00D9125F">
        <w:t xml:space="preserve"> </w:t>
      </w:r>
      <w:r w:rsidR="00D9125F" w:rsidRPr="00D9125F">
        <w:rPr>
          <w:rFonts w:hint="eastAsia"/>
        </w:rPr>
        <w:t>прилагане</w:t>
      </w:r>
      <w:r w:rsidR="00D9125F" w:rsidRPr="00D9125F">
        <w:t xml:space="preserve"> </w:t>
      </w:r>
      <w:r w:rsidR="00D9125F" w:rsidRPr="00D9125F">
        <w:rPr>
          <w:rFonts w:hint="eastAsia"/>
        </w:rPr>
        <w:t>на</w:t>
      </w:r>
      <w:r w:rsidR="00D9125F" w:rsidRPr="00D9125F">
        <w:t xml:space="preserve"> </w:t>
      </w:r>
      <w:r w:rsidR="00D9125F" w:rsidRPr="00D9125F">
        <w:rPr>
          <w:rFonts w:hint="eastAsia"/>
        </w:rPr>
        <w:t>Закона</w:t>
      </w:r>
      <w:r w:rsidR="00D9125F" w:rsidRPr="00D9125F">
        <w:t xml:space="preserve"> </w:t>
      </w:r>
      <w:r w:rsidR="00D9125F" w:rsidRPr="00D9125F">
        <w:rPr>
          <w:rFonts w:hint="eastAsia"/>
        </w:rPr>
        <w:t>за</w:t>
      </w:r>
      <w:r w:rsidR="00D9125F" w:rsidRPr="00D9125F">
        <w:t xml:space="preserve"> </w:t>
      </w:r>
      <w:r w:rsidR="00D9125F" w:rsidRPr="00D9125F">
        <w:rPr>
          <w:rFonts w:hint="eastAsia"/>
        </w:rPr>
        <w:t>предприятията</w:t>
      </w:r>
      <w:r w:rsidR="00D9125F" w:rsidRPr="00D9125F">
        <w:t xml:space="preserve"> </w:t>
      </w:r>
      <w:r w:rsidR="00D9125F" w:rsidRPr="00D9125F">
        <w:rPr>
          <w:rFonts w:hint="eastAsia"/>
        </w:rPr>
        <w:t>на</w:t>
      </w:r>
      <w:r w:rsidR="00D9125F" w:rsidRPr="00D9125F">
        <w:t xml:space="preserve"> </w:t>
      </w:r>
      <w:r w:rsidR="00D9125F" w:rsidRPr="00D9125F">
        <w:rPr>
          <w:rFonts w:hint="eastAsia"/>
        </w:rPr>
        <w:t>социалната</w:t>
      </w:r>
      <w:r w:rsidR="00D9125F" w:rsidRPr="00D9125F">
        <w:t xml:space="preserve"> </w:t>
      </w:r>
      <w:r w:rsidR="00D9125F" w:rsidRPr="00D9125F">
        <w:rPr>
          <w:rFonts w:hint="eastAsia"/>
        </w:rPr>
        <w:t>и</w:t>
      </w:r>
      <w:r w:rsidR="00D9125F" w:rsidRPr="00D9125F">
        <w:t xml:space="preserve"> </w:t>
      </w:r>
      <w:r w:rsidR="00D9125F" w:rsidRPr="00D9125F">
        <w:rPr>
          <w:rFonts w:hint="eastAsia"/>
        </w:rPr>
        <w:t>солидарна</w:t>
      </w:r>
      <w:r w:rsidR="00D9125F" w:rsidRPr="00D9125F">
        <w:t xml:space="preserve"> </w:t>
      </w:r>
      <w:r w:rsidR="00D9125F" w:rsidRPr="00D9125F">
        <w:rPr>
          <w:rFonts w:hint="eastAsia"/>
        </w:rPr>
        <w:t>икономика</w:t>
      </w:r>
      <w:r w:rsidR="00D9125F">
        <w:t>.</w:t>
      </w:r>
    </w:p>
    <w:p w:rsidR="008B7F0B" w:rsidRPr="00FB2F33" w:rsidRDefault="008B7F0B" w:rsidP="008B7F0B">
      <w:pPr>
        <w:rPr>
          <w:rFonts w:ascii="Times New Roman" w:hAnsi="Times New Roman"/>
          <w:lang w:val="bg-BG"/>
        </w:rPr>
      </w:pPr>
    </w:p>
    <w:p w:rsidR="00A00B19" w:rsidRPr="00FB2F33" w:rsidRDefault="00A00B19">
      <w:pPr>
        <w:ind w:firstLine="1134"/>
        <w:jc w:val="both"/>
        <w:rPr>
          <w:rFonts w:ascii="Times New Roman" w:hAnsi="Times New Roman"/>
          <w:lang w:val="bg-BG"/>
        </w:rPr>
      </w:pPr>
    </w:p>
    <w:p w:rsidR="00A00B19" w:rsidRPr="00FB2F33" w:rsidRDefault="00A00B19">
      <w:pPr>
        <w:ind w:firstLine="1134"/>
        <w:jc w:val="both"/>
        <w:rPr>
          <w:rFonts w:ascii="Times New Roman" w:hAnsi="Times New Roman"/>
          <w:sz w:val="10"/>
          <w:szCs w:val="10"/>
          <w:lang w:val="bg-BG"/>
        </w:rPr>
      </w:pPr>
    </w:p>
    <w:p w:rsidR="00A00B19" w:rsidRPr="00FB2F33" w:rsidRDefault="006621BA">
      <w:pPr>
        <w:spacing w:line="360" w:lineRule="auto"/>
        <w:jc w:val="center"/>
        <w:rPr>
          <w:rFonts w:ascii="Times New Roman" w:hAnsi="Times New Roman"/>
          <w:b/>
          <w:spacing w:val="40"/>
          <w:sz w:val="26"/>
          <w:lang w:val="bg-BG"/>
        </w:rPr>
      </w:pPr>
      <w:r w:rsidRPr="00FB2F33">
        <w:rPr>
          <w:rFonts w:ascii="Times New Roman" w:hAnsi="Times New Roman"/>
          <w:b/>
          <w:spacing w:val="40"/>
          <w:sz w:val="26"/>
          <w:lang w:val="bg-BG"/>
        </w:rPr>
        <w:t>М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И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Н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И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С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Т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Е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Р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С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К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И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Я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Т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  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С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Ъ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В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Е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FB2F33">
        <w:rPr>
          <w:rFonts w:ascii="Times New Roman" w:hAnsi="Times New Roman"/>
          <w:b/>
          <w:spacing w:val="40"/>
          <w:sz w:val="26"/>
          <w:lang w:val="bg-BG"/>
        </w:rPr>
        <w:t>Т</w:t>
      </w:r>
    </w:p>
    <w:p w:rsidR="00A00B19" w:rsidRPr="00FB2F33" w:rsidRDefault="008E1E68">
      <w:pPr>
        <w:jc w:val="center"/>
        <w:rPr>
          <w:rFonts w:ascii="Times New Roman" w:hAnsi="Times New Roman"/>
          <w:b/>
          <w:spacing w:val="40"/>
          <w:sz w:val="26"/>
          <w:lang w:val="bg-BG"/>
        </w:rPr>
      </w:pP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П</w:t>
      </w:r>
      <w:r w:rsidRPr="008E1E68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О</w:t>
      </w:r>
      <w:r w:rsidRPr="008E1E68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С</w:t>
      </w:r>
      <w:r w:rsidRPr="008E1E68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Т</w:t>
      </w:r>
      <w:r w:rsidRPr="008E1E68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А</w:t>
      </w:r>
      <w:r w:rsidRPr="008E1E68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Н</w:t>
      </w:r>
      <w:r w:rsidRPr="008E1E68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О</w:t>
      </w:r>
      <w:r w:rsidRPr="008E1E68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В</w:t>
      </w:r>
      <w:r w:rsidRPr="008E1E68">
        <w:rPr>
          <w:rFonts w:ascii="Times New Roman" w:hAnsi="Times New Roman"/>
          <w:b/>
          <w:spacing w:val="40"/>
          <w:sz w:val="26"/>
          <w:lang w:val="bg-BG"/>
        </w:rPr>
        <w:t xml:space="preserve"> </w:t>
      </w:r>
      <w:r w:rsidRPr="008E1E68">
        <w:rPr>
          <w:rFonts w:ascii="Times New Roman" w:hAnsi="Times New Roman" w:hint="eastAsia"/>
          <w:b/>
          <w:spacing w:val="40"/>
          <w:sz w:val="26"/>
          <w:lang w:val="bg-BG"/>
        </w:rPr>
        <w:t>И</w:t>
      </w:r>
      <w:r w:rsidR="00A00B19" w:rsidRPr="00FB2F33">
        <w:rPr>
          <w:rFonts w:ascii="Times New Roman" w:hAnsi="Times New Roman"/>
          <w:b/>
          <w:spacing w:val="40"/>
          <w:sz w:val="26"/>
          <w:lang w:val="bg-BG"/>
        </w:rPr>
        <w:t>:</w:t>
      </w:r>
    </w:p>
    <w:p w:rsidR="00A00B19" w:rsidRPr="00FB2F33" w:rsidRDefault="00A00B19">
      <w:pPr>
        <w:jc w:val="center"/>
        <w:rPr>
          <w:rFonts w:ascii="Times New Roman" w:hAnsi="Times New Roman"/>
          <w:spacing w:val="40"/>
          <w:sz w:val="20"/>
          <w:lang w:val="bg-BG"/>
        </w:rPr>
      </w:pPr>
    </w:p>
    <w:p w:rsidR="00822304" w:rsidRPr="00FB2F33" w:rsidRDefault="00822304" w:rsidP="00822304">
      <w:pPr>
        <w:jc w:val="center"/>
        <w:rPr>
          <w:rFonts w:ascii="Times New Roman" w:hAnsi="Times New Roman"/>
          <w:b/>
          <w:lang w:val="bg-BG"/>
        </w:rPr>
      </w:pPr>
    </w:p>
    <w:p w:rsidR="00847275" w:rsidRDefault="00905450" w:rsidP="00905450">
      <w:pPr>
        <w:pStyle w:val="Heading1"/>
        <w:ind w:left="0" w:firstLine="0"/>
        <w:jc w:val="both"/>
        <w:rPr>
          <w:szCs w:val="24"/>
        </w:rPr>
      </w:pPr>
      <w:r w:rsidRPr="00905450">
        <w:rPr>
          <w:rFonts w:hint="eastAsia"/>
          <w:b/>
          <w:szCs w:val="24"/>
        </w:rPr>
        <w:t>Член</w:t>
      </w:r>
      <w:r w:rsidRPr="00905450">
        <w:rPr>
          <w:b/>
          <w:szCs w:val="24"/>
        </w:rPr>
        <w:t xml:space="preserve"> </w:t>
      </w:r>
      <w:r w:rsidRPr="00905450">
        <w:rPr>
          <w:rFonts w:hint="eastAsia"/>
          <w:b/>
          <w:szCs w:val="24"/>
        </w:rPr>
        <w:t>единствен</w:t>
      </w:r>
      <w:r>
        <w:rPr>
          <w:b/>
          <w:szCs w:val="24"/>
        </w:rPr>
        <w:t>.</w:t>
      </w:r>
      <w:r w:rsidRPr="00905450">
        <w:rPr>
          <w:b/>
          <w:szCs w:val="24"/>
        </w:rPr>
        <w:t xml:space="preserve"> </w:t>
      </w:r>
      <w:r w:rsidR="00EE2603">
        <w:rPr>
          <w:szCs w:val="24"/>
        </w:rPr>
        <w:t>Приема</w:t>
      </w:r>
      <w:r w:rsidR="008B7F0B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Правилник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за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прилагане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на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Закона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за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предприятията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на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социалната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и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солидарна</w:t>
      </w:r>
      <w:r w:rsidR="008E1E68" w:rsidRPr="008E1E68">
        <w:rPr>
          <w:szCs w:val="24"/>
        </w:rPr>
        <w:t xml:space="preserve"> </w:t>
      </w:r>
      <w:r w:rsidR="008E1E68" w:rsidRPr="008E1E68">
        <w:rPr>
          <w:rFonts w:hint="eastAsia"/>
          <w:szCs w:val="24"/>
        </w:rPr>
        <w:t>икономика</w:t>
      </w:r>
      <w:r>
        <w:rPr>
          <w:szCs w:val="24"/>
        </w:rPr>
        <w:t>.</w:t>
      </w:r>
    </w:p>
    <w:p w:rsidR="00905450" w:rsidRPr="00905450" w:rsidRDefault="00905450" w:rsidP="00905450">
      <w:pPr>
        <w:rPr>
          <w:rFonts w:asciiTheme="minorHAnsi" w:hAnsiTheme="minorHAnsi"/>
          <w:lang w:val="bg-BG"/>
        </w:rPr>
      </w:pPr>
    </w:p>
    <w:p w:rsidR="00905450" w:rsidRPr="00905450" w:rsidRDefault="00905450" w:rsidP="00905450">
      <w:pPr>
        <w:spacing w:after="120"/>
        <w:jc w:val="center"/>
        <w:rPr>
          <w:rFonts w:ascii="Times New Roman" w:hAnsi="Times New Roman"/>
          <w:b/>
          <w:lang w:val="bg-BG"/>
        </w:rPr>
      </w:pPr>
      <w:r w:rsidRPr="00905450">
        <w:rPr>
          <w:rFonts w:ascii="Times New Roman" w:hAnsi="Times New Roman"/>
          <w:b/>
          <w:lang w:val="bg-BG"/>
        </w:rPr>
        <w:t>ЗАКЛЮЧИТЕЛНИ РАЗПОРЕДБИ</w:t>
      </w:r>
    </w:p>
    <w:p w:rsidR="00905450" w:rsidRPr="00905450" w:rsidRDefault="00905450" w:rsidP="00905450">
      <w:pPr>
        <w:spacing w:after="120"/>
        <w:jc w:val="both"/>
        <w:rPr>
          <w:rFonts w:ascii="Times New Roman" w:hAnsi="Times New Roman"/>
          <w:b/>
          <w:lang w:val="bg-BG"/>
        </w:rPr>
      </w:pPr>
    </w:p>
    <w:p w:rsidR="00905450" w:rsidRPr="00905450" w:rsidRDefault="00905450" w:rsidP="00905450">
      <w:pPr>
        <w:spacing w:after="120"/>
        <w:jc w:val="both"/>
        <w:rPr>
          <w:rFonts w:ascii="Times New Roman" w:hAnsi="Times New Roman"/>
          <w:lang w:val="bg-BG"/>
        </w:rPr>
      </w:pPr>
      <w:r w:rsidRPr="00905450">
        <w:rPr>
          <w:rFonts w:ascii="Times New Roman" w:hAnsi="Times New Roman"/>
          <w:b/>
          <w:lang w:val="bg-BG"/>
        </w:rPr>
        <w:t xml:space="preserve">§ 1. </w:t>
      </w:r>
      <w:r w:rsidRPr="00905450">
        <w:rPr>
          <w:rFonts w:ascii="Times New Roman" w:hAnsi="Times New Roman"/>
          <w:lang w:val="bg-BG"/>
        </w:rPr>
        <w:t xml:space="preserve">Постановлението се </w:t>
      </w:r>
      <w:r w:rsidR="00F60C43">
        <w:rPr>
          <w:rFonts w:ascii="Times New Roman" w:hAnsi="Times New Roman"/>
          <w:lang w:val="bg-BG"/>
        </w:rPr>
        <w:t>приема на основание чл.</w:t>
      </w:r>
      <w:r w:rsidR="00C23B48">
        <w:rPr>
          <w:rFonts w:ascii="Times New Roman" w:hAnsi="Times New Roman"/>
          <w:lang w:val="bg-BG"/>
        </w:rPr>
        <w:t>10</w:t>
      </w:r>
      <w:r w:rsidR="00F60C43">
        <w:rPr>
          <w:rFonts w:ascii="Times New Roman" w:hAnsi="Times New Roman"/>
          <w:lang w:val="bg-BG"/>
        </w:rPr>
        <w:t xml:space="preserve"> , ал. </w:t>
      </w:r>
      <w:r w:rsidR="00C23B48">
        <w:rPr>
          <w:rFonts w:ascii="Times New Roman" w:hAnsi="Times New Roman"/>
          <w:lang w:val="bg-BG"/>
        </w:rPr>
        <w:t>1</w:t>
      </w:r>
      <w:r w:rsidRPr="00905450">
        <w:rPr>
          <w:rFonts w:ascii="Times New Roman" w:hAnsi="Times New Roman"/>
          <w:lang w:val="bg-BG"/>
        </w:rPr>
        <w:t xml:space="preserve"> от</w:t>
      </w:r>
      <w:r w:rsidR="00EE2603">
        <w:rPr>
          <w:rFonts w:ascii="Times New Roman" w:hAnsi="Times New Roman"/>
          <w:lang w:val="bg-BG"/>
        </w:rPr>
        <w:t xml:space="preserve"> </w:t>
      </w:r>
      <w:r w:rsidR="00C23B48" w:rsidRPr="00C23B48">
        <w:rPr>
          <w:rFonts w:ascii="Times New Roman" w:hAnsi="Times New Roman" w:hint="eastAsia"/>
          <w:lang w:val="bg-BG"/>
        </w:rPr>
        <w:t>Закона</w:t>
      </w:r>
      <w:r w:rsidR="00C23B48" w:rsidRPr="00C23B48">
        <w:rPr>
          <w:rFonts w:ascii="Times New Roman" w:hAnsi="Times New Roman"/>
          <w:lang w:val="bg-BG"/>
        </w:rPr>
        <w:t xml:space="preserve"> </w:t>
      </w:r>
      <w:r w:rsidR="00C23B48" w:rsidRPr="00C23B48">
        <w:rPr>
          <w:rFonts w:ascii="Times New Roman" w:hAnsi="Times New Roman" w:hint="eastAsia"/>
          <w:lang w:val="bg-BG"/>
        </w:rPr>
        <w:t>за</w:t>
      </w:r>
      <w:r w:rsidR="00C23B48" w:rsidRPr="00C23B48">
        <w:rPr>
          <w:rFonts w:ascii="Times New Roman" w:hAnsi="Times New Roman"/>
          <w:lang w:val="bg-BG"/>
        </w:rPr>
        <w:t xml:space="preserve"> </w:t>
      </w:r>
      <w:r w:rsidR="00C23B48" w:rsidRPr="00C23B48">
        <w:rPr>
          <w:rFonts w:ascii="Times New Roman" w:hAnsi="Times New Roman" w:hint="eastAsia"/>
          <w:lang w:val="bg-BG"/>
        </w:rPr>
        <w:t>предприятията</w:t>
      </w:r>
      <w:r w:rsidR="00C23B48" w:rsidRPr="00C23B48">
        <w:rPr>
          <w:rFonts w:ascii="Times New Roman" w:hAnsi="Times New Roman"/>
          <w:lang w:val="bg-BG"/>
        </w:rPr>
        <w:t xml:space="preserve"> </w:t>
      </w:r>
      <w:r w:rsidR="00C23B48" w:rsidRPr="00C23B48">
        <w:rPr>
          <w:rFonts w:ascii="Times New Roman" w:hAnsi="Times New Roman" w:hint="eastAsia"/>
          <w:lang w:val="bg-BG"/>
        </w:rPr>
        <w:t>на</w:t>
      </w:r>
      <w:r w:rsidR="00C23B48" w:rsidRPr="00C23B48">
        <w:rPr>
          <w:rFonts w:ascii="Times New Roman" w:hAnsi="Times New Roman"/>
          <w:lang w:val="bg-BG"/>
        </w:rPr>
        <w:t xml:space="preserve"> </w:t>
      </w:r>
      <w:r w:rsidR="00C23B48" w:rsidRPr="00C23B48">
        <w:rPr>
          <w:rFonts w:ascii="Times New Roman" w:hAnsi="Times New Roman" w:hint="eastAsia"/>
          <w:lang w:val="bg-BG"/>
        </w:rPr>
        <w:t>социалната</w:t>
      </w:r>
      <w:r w:rsidR="00C23B48" w:rsidRPr="00C23B48">
        <w:rPr>
          <w:rFonts w:ascii="Times New Roman" w:hAnsi="Times New Roman"/>
          <w:lang w:val="bg-BG"/>
        </w:rPr>
        <w:t xml:space="preserve"> </w:t>
      </w:r>
      <w:r w:rsidR="00C23B48" w:rsidRPr="00C23B48">
        <w:rPr>
          <w:rFonts w:ascii="Times New Roman" w:hAnsi="Times New Roman" w:hint="eastAsia"/>
          <w:lang w:val="bg-BG"/>
        </w:rPr>
        <w:t>и</w:t>
      </w:r>
      <w:r w:rsidR="00C23B48" w:rsidRPr="00C23B48">
        <w:rPr>
          <w:rFonts w:ascii="Times New Roman" w:hAnsi="Times New Roman"/>
          <w:lang w:val="bg-BG"/>
        </w:rPr>
        <w:t xml:space="preserve"> </w:t>
      </w:r>
      <w:r w:rsidR="00C23B48" w:rsidRPr="00C23B48">
        <w:rPr>
          <w:rFonts w:ascii="Times New Roman" w:hAnsi="Times New Roman" w:hint="eastAsia"/>
          <w:lang w:val="bg-BG"/>
        </w:rPr>
        <w:t>солидарна</w:t>
      </w:r>
      <w:r w:rsidR="00C23B48" w:rsidRPr="00C23B48">
        <w:rPr>
          <w:rFonts w:ascii="Times New Roman" w:hAnsi="Times New Roman"/>
          <w:lang w:val="bg-BG"/>
        </w:rPr>
        <w:t xml:space="preserve"> </w:t>
      </w:r>
      <w:r w:rsidR="00C23B48" w:rsidRPr="00C23B48">
        <w:rPr>
          <w:rFonts w:ascii="Times New Roman" w:hAnsi="Times New Roman" w:hint="eastAsia"/>
          <w:lang w:val="bg-BG"/>
        </w:rPr>
        <w:t>икономика</w:t>
      </w:r>
      <w:r w:rsidR="00C23B48" w:rsidRPr="00C23B48">
        <w:rPr>
          <w:rFonts w:ascii="Times New Roman" w:hAnsi="Times New Roman"/>
          <w:lang w:val="bg-BG"/>
        </w:rPr>
        <w:t>.</w:t>
      </w:r>
    </w:p>
    <w:p w:rsidR="00905450" w:rsidRPr="00905450" w:rsidRDefault="00905450" w:rsidP="00905450">
      <w:pPr>
        <w:spacing w:after="120"/>
        <w:jc w:val="both"/>
        <w:rPr>
          <w:rFonts w:ascii="Times New Roman" w:hAnsi="Times New Roman"/>
          <w:lang w:val="bg-BG"/>
        </w:rPr>
      </w:pPr>
      <w:r w:rsidRPr="00905450">
        <w:rPr>
          <w:rFonts w:ascii="Times New Roman" w:hAnsi="Times New Roman"/>
          <w:lang w:val="bg-BG"/>
        </w:rPr>
        <w:t>§</w:t>
      </w:r>
      <w:r w:rsidRPr="00EE2603">
        <w:rPr>
          <w:rFonts w:ascii="Times New Roman" w:hAnsi="Times New Roman"/>
          <w:b/>
          <w:lang w:val="bg-BG"/>
        </w:rPr>
        <w:t xml:space="preserve"> 2</w:t>
      </w:r>
      <w:r w:rsidRPr="00905450">
        <w:rPr>
          <w:rFonts w:ascii="Times New Roman" w:hAnsi="Times New Roman"/>
          <w:lang w:val="bg-BG"/>
        </w:rPr>
        <w:t>. Изпълнението на постановлението се възлага на министъра на труда и социалната политика.</w:t>
      </w:r>
    </w:p>
    <w:p w:rsidR="00A00B19" w:rsidRPr="00905450" w:rsidRDefault="00A00B19" w:rsidP="008B7F0B">
      <w:pPr>
        <w:spacing w:after="120"/>
        <w:jc w:val="both"/>
        <w:rPr>
          <w:rFonts w:ascii="Times New Roman" w:hAnsi="Times New Roman"/>
          <w:lang w:val="bg-BG"/>
        </w:rPr>
      </w:pPr>
    </w:p>
    <w:p w:rsidR="0010379B" w:rsidRPr="00FB2F33" w:rsidRDefault="0010379B" w:rsidP="0010379B">
      <w:pPr>
        <w:ind w:firstLine="1134"/>
        <w:rPr>
          <w:rFonts w:ascii="Times New Roman" w:hAnsi="Times New Roman"/>
          <w:b/>
          <w:lang w:val="bg-BG"/>
        </w:rPr>
      </w:pPr>
    </w:p>
    <w:p w:rsidR="0010379B" w:rsidRPr="00FB2F33" w:rsidRDefault="0010379B" w:rsidP="0010379B">
      <w:pPr>
        <w:ind w:firstLine="1134"/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>МИНИСТЪР-ПРЕДСЕДАТЕЛ:</w:t>
      </w:r>
    </w:p>
    <w:p w:rsidR="0010379B" w:rsidRPr="00FB2F33" w:rsidRDefault="0010379B" w:rsidP="0010379B">
      <w:pPr>
        <w:ind w:firstLine="1134"/>
        <w:jc w:val="center"/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 xml:space="preserve">                                                    </w:t>
      </w:r>
    </w:p>
    <w:p w:rsidR="0010379B" w:rsidRPr="00FB2F33" w:rsidRDefault="00045BD5" w:rsidP="002F141C">
      <w:pPr>
        <w:ind w:left="5040"/>
        <w:rPr>
          <w:rFonts w:ascii="Times New Roman" w:hAnsi="Times New Roman"/>
          <w:b/>
          <w:lang w:val="ru-RU"/>
        </w:rPr>
      </w:pPr>
      <w:r w:rsidRPr="00FB2F33">
        <w:rPr>
          <w:rFonts w:ascii="Times New Roman" w:hAnsi="Times New Roman"/>
          <w:b/>
          <w:lang w:val="bg-BG"/>
        </w:rPr>
        <w:t xml:space="preserve">     </w:t>
      </w:r>
      <w:r w:rsidR="000E77C1" w:rsidRPr="00FB2F33">
        <w:rPr>
          <w:rFonts w:ascii="Times New Roman" w:hAnsi="Times New Roman"/>
          <w:b/>
          <w:lang w:val="bg-BG"/>
        </w:rPr>
        <w:t>Бойко Борисов</w:t>
      </w:r>
    </w:p>
    <w:p w:rsidR="0010379B" w:rsidRPr="00FB2F33" w:rsidRDefault="0010379B" w:rsidP="0010379B">
      <w:pPr>
        <w:ind w:firstLine="1134"/>
        <w:jc w:val="center"/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 xml:space="preserve">                                             </w:t>
      </w:r>
    </w:p>
    <w:p w:rsidR="00A34FF8" w:rsidRPr="00FB2F33" w:rsidRDefault="0010379B" w:rsidP="0010379B">
      <w:pPr>
        <w:ind w:firstLine="1134"/>
        <w:jc w:val="center"/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 xml:space="preserve">                                       </w:t>
      </w:r>
    </w:p>
    <w:p w:rsidR="00A34FF8" w:rsidRPr="00FB2F33" w:rsidRDefault="00A34FF8" w:rsidP="00A34FF8">
      <w:pPr>
        <w:pStyle w:val="Heading2"/>
        <w:rPr>
          <w:rFonts w:ascii="Times New Roman" w:hAnsi="Times New Roman"/>
        </w:rPr>
      </w:pPr>
      <w:r w:rsidRPr="00FB2F33">
        <w:rPr>
          <w:rFonts w:ascii="Times New Roman" w:hAnsi="Times New Roman"/>
        </w:rPr>
        <w:t>ГЛАВЕН СЕКРЕТАР НА</w:t>
      </w:r>
    </w:p>
    <w:p w:rsidR="00A34FF8" w:rsidRPr="00FB2F33" w:rsidRDefault="00A34FF8" w:rsidP="00A34FF8">
      <w:pPr>
        <w:ind w:firstLine="1134"/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>МИНИСТЕРСКИЯ СЪВЕТ:</w:t>
      </w:r>
    </w:p>
    <w:p w:rsidR="00B71631" w:rsidRPr="00FB2F33" w:rsidRDefault="00B71631" w:rsidP="00B71631">
      <w:pPr>
        <w:ind w:firstLine="1134"/>
        <w:jc w:val="center"/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 xml:space="preserve">    </w:t>
      </w:r>
      <w:r w:rsidR="00F43CAA" w:rsidRPr="00FB2F33">
        <w:rPr>
          <w:rFonts w:ascii="Times New Roman" w:hAnsi="Times New Roman"/>
          <w:b/>
          <w:lang w:val="bg-BG"/>
        </w:rPr>
        <w:t xml:space="preserve">                     </w:t>
      </w:r>
      <w:r w:rsidR="000E77C1" w:rsidRPr="00FB2F33">
        <w:rPr>
          <w:rFonts w:ascii="Times New Roman" w:hAnsi="Times New Roman"/>
          <w:b/>
          <w:lang w:val="bg-BG"/>
        </w:rPr>
        <w:t xml:space="preserve">             Веселин Даков</w:t>
      </w:r>
      <w:r w:rsidRPr="00FB2F33">
        <w:rPr>
          <w:rFonts w:ascii="Times New Roman" w:hAnsi="Times New Roman"/>
          <w:b/>
          <w:lang w:val="bg-BG"/>
        </w:rPr>
        <w:t xml:space="preserve">                                         </w:t>
      </w:r>
    </w:p>
    <w:p w:rsidR="0010379B" w:rsidRPr="00FB2F33" w:rsidRDefault="00B71631" w:rsidP="0010379B">
      <w:pPr>
        <w:ind w:firstLine="1134"/>
        <w:jc w:val="center"/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 xml:space="preserve"> </w:t>
      </w:r>
      <w:r w:rsidR="0010379B" w:rsidRPr="00FB2F33">
        <w:rPr>
          <w:rFonts w:ascii="Times New Roman" w:hAnsi="Times New Roman"/>
          <w:b/>
          <w:lang w:val="bg-BG"/>
        </w:rPr>
        <w:t xml:space="preserve">                                </w:t>
      </w:r>
    </w:p>
    <w:p w:rsidR="007757C2" w:rsidRPr="00FB2F33" w:rsidRDefault="007757C2" w:rsidP="00FC023C">
      <w:pPr>
        <w:pBdr>
          <w:bottom w:val="single" w:sz="12" w:space="1" w:color="auto"/>
        </w:pBdr>
        <w:rPr>
          <w:rFonts w:ascii="Times New Roman" w:hAnsi="Times New Roman"/>
          <w:lang w:val="ru-RU"/>
        </w:rPr>
      </w:pPr>
    </w:p>
    <w:p w:rsidR="00C978EC" w:rsidRPr="00FB2F33" w:rsidRDefault="00C12DE0" w:rsidP="00C978EC">
      <w:pPr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>Г</w:t>
      </w:r>
      <w:r w:rsidR="00C978EC" w:rsidRPr="00FB2F33">
        <w:rPr>
          <w:rFonts w:ascii="Times New Roman" w:hAnsi="Times New Roman"/>
          <w:b/>
          <w:lang w:val="bg-BG"/>
        </w:rPr>
        <w:t xml:space="preserve">лавен секретар на МТСП:           </w:t>
      </w:r>
      <w:r w:rsidR="00F43CAA" w:rsidRPr="00FB2F33">
        <w:rPr>
          <w:rFonts w:ascii="Times New Roman" w:hAnsi="Times New Roman"/>
          <w:b/>
          <w:lang w:val="bg-BG"/>
        </w:rPr>
        <w:t xml:space="preserve">                         </w:t>
      </w:r>
      <w:r w:rsidRPr="00FB2F33">
        <w:rPr>
          <w:rFonts w:ascii="Times New Roman" w:hAnsi="Times New Roman"/>
          <w:b/>
          <w:lang w:val="bg-BG"/>
        </w:rPr>
        <w:t xml:space="preserve">  </w:t>
      </w:r>
      <w:r w:rsidR="000E77C1" w:rsidRPr="00FB2F33">
        <w:rPr>
          <w:rFonts w:ascii="Times New Roman" w:hAnsi="Times New Roman"/>
          <w:b/>
          <w:lang w:val="bg-BG"/>
        </w:rPr>
        <w:t>Ангел Петров</w:t>
      </w:r>
    </w:p>
    <w:p w:rsidR="00C978EC" w:rsidRPr="00FB2F33" w:rsidRDefault="00C978EC" w:rsidP="00C978EC">
      <w:pPr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 xml:space="preserve">   </w:t>
      </w:r>
    </w:p>
    <w:p w:rsidR="00C978EC" w:rsidRPr="00FB2F33" w:rsidRDefault="00C978EC" w:rsidP="00C978EC">
      <w:pPr>
        <w:rPr>
          <w:rFonts w:ascii="Times New Roman" w:hAnsi="Times New Roman"/>
          <w:b/>
          <w:lang w:val="bg-BG"/>
        </w:rPr>
      </w:pPr>
      <w:r w:rsidRPr="00FB2F33">
        <w:rPr>
          <w:rFonts w:ascii="Times New Roman" w:hAnsi="Times New Roman"/>
          <w:b/>
          <w:lang w:val="bg-BG"/>
        </w:rPr>
        <w:t>Д</w:t>
      </w:r>
      <w:r w:rsidR="00F935D0" w:rsidRPr="00FB2F33">
        <w:rPr>
          <w:rFonts w:ascii="Times New Roman" w:hAnsi="Times New Roman"/>
          <w:b/>
          <w:lang w:val="bg-BG"/>
        </w:rPr>
        <w:t xml:space="preserve">иректор на дирекция </w:t>
      </w:r>
      <w:r w:rsidR="00FC03C7">
        <w:rPr>
          <w:rFonts w:ascii="Times New Roman" w:hAnsi="Times New Roman"/>
          <w:b/>
          <w:lang w:val="bg-BG"/>
        </w:rPr>
        <w:t>П</w:t>
      </w:r>
      <w:r w:rsidRPr="00FB2F33">
        <w:rPr>
          <w:rFonts w:ascii="Times New Roman" w:hAnsi="Times New Roman"/>
          <w:b/>
          <w:lang w:val="bg-BG"/>
        </w:rPr>
        <w:t>О</w:t>
      </w:r>
      <w:r w:rsidR="00FC03C7">
        <w:rPr>
          <w:rFonts w:ascii="Times New Roman" w:hAnsi="Times New Roman"/>
          <w:b/>
          <w:lang w:val="bg-BG"/>
        </w:rPr>
        <w:t>ОП</w:t>
      </w:r>
      <w:r w:rsidRPr="00FB2F33">
        <w:rPr>
          <w:rFonts w:ascii="Times New Roman" w:hAnsi="Times New Roman"/>
          <w:b/>
          <w:lang w:val="bg-BG"/>
        </w:rPr>
        <w:t xml:space="preserve">:                             </w:t>
      </w:r>
      <w:r w:rsidR="00F935D0" w:rsidRPr="00FB2F33">
        <w:rPr>
          <w:rFonts w:ascii="Times New Roman" w:hAnsi="Times New Roman"/>
          <w:b/>
          <w:lang w:val="bg-BG"/>
        </w:rPr>
        <w:t xml:space="preserve"> </w:t>
      </w:r>
      <w:r w:rsidR="00E20D49">
        <w:rPr>
          <w:rFonts w:ascii="Times New Roman" w:hAnsi="Times New Roman"/>
          <w:b/>
          <w:lang w:val="bg-BG"/>
        </w:rPr>
        <w:t xml:space="preserve"> </w:t>
      </w:r>
      <w:r w:rsidR="00FC03C7" w:rsidRPr="00FC03C7">
        <w:rPr>
          <w:rFonts w:ascii="Times New Roman" w:hAnsi="Times New Roman" w:hint="eastAsia"/>
          <w:b/>
          <w:lang w:val="bg-BG"/>
        </w:rPr>
        <w:t>Николина</w:t>
      </w:r>
      <w:r w:rsidR="00F935D0" w:rsidRPr="00FB2F33">
        <w:rPr>
          <w:rFonts w:ascii="Times New Roman" w:hAnsi="Times New Roman"/>
          <w:b/>
          <w:lang w:val="bg-BG"/>
        </w:rPr>
        <w:t xml:space="preserve"> </w:t>
      </w:r>
      <w:r w:rsidR="00FC03C7" w:rsidRPr="00FC03C7">
        <w:rPr>
          <w:rFonts w:ascii="Times New Roman" w:hAnsi="Times New Roman" w:hint="eastAsia"/>
          <w:b/>
          <w:lang w:val="bg-BG"/>
        </w:rPr>
        <w:t>Сотирова</w:t>
      </w:r>
    </w:p>
    <w:p w:rsidR="008B431B" w:rsidRPr="00FB2F33" w:rsidRDefault="008B431B">
      <w:pPr>
        <w:rPr>
          <w:rFonts w:ascii="Times New Roman" w:hAnsi="Times New Roman"/>
          <w:lang w:val="bg-BG"/>
        </w:rPr>
      </w:pPr>
    </w:p>
    <w:p w:rsidR="008B431B" w:rsidRPr="00FB2F33" w:rsidRDefault="008B431B">
      <w:pPr>
        <w:rPr>
          <w:rFonts w:ascii="Times New Roman" w:hAnsi="Times New Roman"/>
          <w:lang w:val="bg-BG"/>
        </w:rPr>
      </w:pPr>
    </w:p>
    <w:sectPr w:rsidR="008B431B" w:rsidRPr="00FB2F33" w:rsidSect="00793A6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567" w:right="1275" w:bottom="142" w:left="1701" w:header="595" w:footer="709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CE4" w:rsidRDefault="00905CE4">
      <w:r>
        <w:separator/>
      </w:r>
    </w:p>
  </w:endnote>
  <w:endnote w:type="continuationSeparator" w:id="0">
    <w:p w:rsidR="00905CE4" w:rsidRDefault="00905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NewSaturio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Loze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aturionModer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Footer"/>
      <w:rPr>
        <w:sz w:val="14"/>
      </w:rPr>
    </w:pPr>
    <w:r>
      <w:rPr>
        <w:sz w:val="14"/>
      </w:rPr>
      <w:tab/>
    </w:r>
    <w:r>
      <w:rPr>
        <w:sz w:val="14"/>
      </w:rPr>
      <w:tab/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 w:rsidR="00743DCB">
      <w:rPr>
        <w:rFonts w:hint="eastAsia"/>
        <w:noProof/>
        <w:sz w:val="14"/>
      </w:rPr>
      <w:t>Прил№</w:t>
    </w:r>
    <w:r w:rsidR="00743DCB">
      <w:rPr>
        <w:noProof/>
        <w:sz w:val="14"/>
      </w:rPr>
      <w:t>8_VPIS_proekt_RMS.doc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C43" w:rsidRPr="00D9125F" w:rsidRDefault="00F60C43">
    <w:pPr>
      <w:pStyle w:val="Footer"/>
      <w:rPr>
        <w:rFonts w:ascii="Times New Roman" w:hAnsi="Times New Roman"/>
        <w:sz w:val="14"/>
      </w:rPr>
    </w:pPr>
    <w:r w:rsidRPr="00D9125F">
      <w:rPr>
        <w:rFonts w:ascii="Times New Roman" w:hAnsi="Times New Roman"/>
        <w:sz w:val="14"/>
        <w:lang w:val="bg-BG"/>
      </w:rPr>
      <w:t>ИГ/ЖРДПСИ</w:t>
    </w:r>
  </w:p>
  <w:p w:rsidR="00026A16" w:rsidRPr="00D9125F" w:rsidRDefault="00026A16">
    <w:pPr>
      <w:pStyle w:val="Footer"/>
      <w:rPr>
        <w:rFonts w:ascii="Times New Roman" w:hAnsi="Times New Roman"/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CE4" w:rsidRDefault="00905CE4">
      <w:r>
        <w:separator/>
      </w:r>
    </w:p>
  </w:footnote>
  <w:footnote w:type="continuationSeparator" w:id="0">
    <w:p w:rsidR="00905CE4" w:rsidRDefault="00905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26A16" w:rsidRDefault="00026A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0C43">
      <w:rPr>
        <w:rStyle w:val="PageNumber"/>
        <w:noProof/>
      </w:rPr>
      <w:t>2</w:t>
    </w:r>
    <w:r>
      <w:rPr>
        <w:rStyle w:val="PageNumber"/>
      </w:rPr>
      <w:fldChar w:fldCharType="end"/>
    </w:r>
  </w:p>
  <w:p w:rsidR="00026A16" w:rsidRDefault="00026A16">
    <w:pPr>
      <w:pStyle w:val="Header"/>
    </w:pPr>
  </w:p>
  <w:p w:rsidR="00026A16" w:rsidRDefault="00026A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A65" w:rsidRDefault="00793A65" w:rsidP="00793A65">
    <w:pPr>
      <w:tabs>
        <w:tab w:val="left" w:pos="1985"/>
      </w:tabs>
      <w:jc w:val="center"/>
      <w:rPr>
        <w:rFonts w:ascii="NewSaturionModernCyr" w:hAnsi="NewSaturionModernCyr"/>
        <w:b/>
        <w:spacing w:val="50"/>
        <w:sz w:val="22"/>
        <w:lang w:val="en-US"/>
      </w:rPr>
    </w:pPr>
    <w:r>
      <w:rPr>
        <w:rFonts w:ascii="Times New Roman" w:hAnsi="Times New Roman"/>
      </w:rPr>
      <w:object w:dxaOrig="2258" w:dyaOrig="18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9.6pt;height:57.5pt" o:ole="">
          <v:imagedata r:id="rId1" o:title=""/>
        </v:shape>
        <o:OLEObject Type="Embed" ProgID="CorelDRAW.Graphic.11" ShapeID="_x0000_i1025" DrawAspect="Content" ObjectID="_1614759004" r:id="rId2"/>
      </w:object>
    </w:r>
  </w:p>
  <w:p w:rsidR="00793A65" w:rsidRDefault="00793A65" w:rsidP="00793A65">
    <w:pPr>
      <w:tabs>
        <w:tab w:val="left" w:pos="1985"/>
      </w:tabs>
      <w:jc w:val="center"/>
      <w:rPr>
        <w:rFonts w:ascii="NewSaturionModernCyr" w:hAnsi="NewSaturionModernCyr"/>
        <w:b/>
        <w:spacing w:val="50"/>
        <w:sz w:val="22"/>
        <w:lang w:val="bg-BG"/>
      </w:rPr>
    </w:pPr>
    <w:r>
      <w:rPr>
        <w:rFonts w:ascii="NewSaturionModernCyr" w:hAnsi="NewSaturionModernCyr"/>
        <w:b/>
        <w:spacing w:val="50"/>
        <w:sz w:val="22"/>
        <w:lang w:val="bg-BG"/>
      </w:rPr>
      <w:t>Р Е П У Б Л И К А   Б Ъ Л Г А Р И Я</w:t>
    </w:r>
  </w:p>
  <w:p w:rsidR="00793A65" w:rsidRPr="00793A65" w:rsidRDefault="00793A65" w:rsidP="00793A65">
    <w:pPr>
      <w:pBdr>
        <w:bottom w:val="single" w:sz="12" w:space="1" w:color="auto"/>
      </w:pBdr>
      <w:jc w:val="center"/>
      <w:rPr>
        <w:rFonts w:ascii="NewSaturionModernCyr" w:hAnsi="NewSaturionModernCyr"/>
        <w:b/>
        <w:spacing w:val="100"/>
        <w:sz w:val="32"/>
        <w:lang w:val="bg-BG"/>
      </w:rPr>
    </w:pPr>
    <w:r>
      <w:rPr>
        <w:rFonts w:ascii="NewSaturionModernCyr" w:hAnsi="NewSaturionModernCyr"/>
        <w:b/>
        <w:spacing w:val="60"/>
        <w:sz w:val="32"/>
        <w:lang w:val="bg-BG"/>
      </w:rPr>
      <w:t xml:space="preserve">М И Н И С Т Е Р С К И   С Ъ В Е </w:t>
    </w:r>
    <w:r>
      <w:rPr>
        <w:rFonts w:ascii="NewSaturionModernCyr" w:hAnsi="NewSaturionModernCyr"/>
        <w:b/>
        <w:spacing w:val="100"/>
        <w:sz w:val="32"/>
        <w:lang w:val="bg-BG"/>
      </w:rPr>
      <w:t>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108"/>
    <w:multiLevelType w:val="multilevel"/>
    <w:tmpl w:val="5852A5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1440"/>
      </w:pPr>
      <w:rPr>
        <w:rFonts w:hint="default"/>
        <w:b/>
      </w:rPr>
    </w:lvl>
  </w:abstractNum>
  <w:abstractNum w:abstractNumId="1">
    <w:nsid w:val="1E1C5FCF"/>
    <w:multiLevelType w:val="multilevel"/>
    <w:tmpl w:val="987E80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72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84"/>
        </w:tabs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96"/>
        </w:tabs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32"/>
        </w:tabs>
        <w:ind w:left="58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8"/>
        </w:tabs>
        <w:ind w:left="6408" w:hanging="1800"/>
      </w:pPr>
      <w:rPr>
        <w:rFonts w:hint="default"/>
      </w:rPr>
    </w:lvl>
  </w:abstractNum>
  <w:abstractNum w:abstractNumId="2">
    <w:nsid w:val="2EC86CA5"/>
    <w:multiLevelType w:val="multilevel"/>
    <w:tmpl w:val="71AEA46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961"/>
        </w:tabs>
        <w:ind w:left="961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202"/>
        </w:tabs>
        <w:ind w:left="120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3"/>
        </w:tabs>
        <w:ind w:left="180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4"/>
        </w:tabs>
        <w:ind w:left="204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645"/>
        </w:tabs>
        <w:ind w:left="264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886"/>
        </w:tabs>
        <w:ind w:left="288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87"/>
        </w:tabs>
        <w:ind w:left="348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728"/>
        </w:tabs>
        <w:ind w:left="3728" w:hanging="1800"/>
      </w:pPr>
      <w:rPr>
        <w:rFonts w:hint="default"/>
        <w:b/>
      </w:rPr>
    </w:lvl>
  </w:abstractNum>
  <w:abstractNum w:abstractNumId="3">
    <w:nsid w:val="33A453F0"/>
    <w:multiLevelType w:val="multilevel"/>
    <w:tmpl w:val="CFB87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2A1E9F"/>
    <w:multiLevelType w:val="multilevel"/>
    <w:tmpl w:val="C2B88598"/>
    <w:lvl w:ilvl="0">
      <w:start w:val="1"/>
      <w:numFmt w:val="decimal"/>
      <w:lvlText w:val="%1."/>
      <w:lvlJc w:val="left"/>
      <w:pPr>
        <w:tabs>
          <w:tab w:val="num" w:pos="2044"/>
        </w:tabs>
        <w:ind w:left="2044" w:hanging="45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3E475904"/>
    <w:multiLevelType w:val="hybridMultilevel"/>
    <w:tmpl w:val="23F85D7A"/>
    <w:lvl w:ilvl="0" w:tplc="831A0FDE">
      <w:start w:val="1"/>
      <w:numFmt w:val="decimal"/>
      <w:lvlText w:val="%1."/>
      <w:lvlJc w:val="left"/>
      <w:pPr>
        <w:ind w:left="1516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236" w:hanging="360"/>
      </w:pPr>
    </w:lvl>
    <w:lvl w:ilvl="2" w:tplc="0409001B" w:tentative="1">
      <w:start w:val="1"/>
      <w:numFmt w:val="lowerRoman"/>
      <w:lvlText w:val="%3."/>
      <w:lvlJc w:val="right"/>
      <w:pPr>
        <w:ind w:left="2956" w:hanging="180"/>
      </w:pPr>
    </w:lvl>
    <w:lvl w:ilvl="3" w:tplc="0409000F" w:tentative="1">
      <w:start w:val="1"/>
      <w:numFmt w:val="decimal"/>
      <w:lvlText w:val="%4."/>
      <w:lvlJc w:val="left"/>
      <w:pPr>
        <w:ind w:left="3676" w:hanging="360"/>
      </w:pPr>
    </w:lvl>
    <w:lvl w:ilvl="4" w:tplc="04090019" w:tentative="1">
      <w:start w:val="1"/>
      <w:numFmt w:val="lowerLetter"/>
      <w:lvlText w:val="%5."/>
      <w:lvlJc w:val="left"/>
      <w:pPr>
        <w:ind w:left="4396" w:hanging="360"/>
      </w:pPr>
    </w:lvl>
    <w:lvl w:ilvl="5" w:tplc="0409001B" w:tentative="1">
      <w:start w:val="1"/>
      <w:numFmt w:val="lowerRoman"/>
      <w:lvlText w:val="%6."/>
      <w:lvlJc w:val="right"/>
      <w:pPr>
        <w:ind w:left="5116" w:hanging="180"/>
      </w:pPr>
    </w:lvl>
    <w:lvl w:ilvl="6" w:tplc="0409000F" w:tentative="1">
      <w:start w:val="1"/>
      <w:numFmt w:val="decimal"/>
      <w:lvlText w:val="%7."/>
      <w:lvlJc w:val="left"/>
      <w:pPr>
        <w:ind w:left="5836" w:hanging="360"/>
      </w:pPr>
    </w:lvl>
    <w:lvl w:ilvl="7" w:tplc="04090019" w:tentative="1">
      <w:start w:val="1"/>
      <w:numFmt w:val="lowerLetter"/>
      <w:lvlText w:val="%8."/>
      <w:lvlJc w:val="left"/>
      <w:pPr>
        <w:ind w:left="6556" w:hanging="360"/>
      </w:pPr>
    </w:lvl>
    <w:lvl w:ilvl="8" w:tplc="040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6">
    <w:nsid w:val="40874D11"/>
    <w:multiLevelType w:val="hybridMultilevel"/>
    <w:tmpl w:val="DC008D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9A33D4"/>
    <w:multiLevelType w:val="multilevel"/>
    <w:tmpl w:val="FB5811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9C2CE1"/>
    <w:multiLevelType w:val="multilevel"/>
    <w:tmpl w:val="E56ABA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440"/>
      </w:pPr>
      <w:rPr>
        <w:rFonts w:hint="default"/>
        <w:b/>
      </w:rPr>
    </w:lvl>
  </w:abstractNum>
  <w:abstractNum w:abstractNumId="9">
    <w:nsid w:val="4AC4177E"/>
    <w:multiLevelType w:val="multilevel"/>
    <w:tmpl w:val="136A2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1728"/>
        </w:tabs>
        <w:ind w:left="1728" w:hanging="115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4B2B07AD"/>
    <w:multiLevelType w:val="multilevel"/>
    <w:tmpl w:val="73423F88"/>
    <w:lvl w:ilvl="0">
      <w:start w:val="4"/>
      <w:numFmt w:val="decimal"/>
      <w:lvlText w:val="%1."/>
      <w:lvlJc w:val="left"/>
      <w:pPr>
        <w:tabs>
          <w:tab w:val="num" w:pos="460"/>
        </w:tabs>
        <w:ind w:left="460" w:hanging="4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0"/>
        </w:tabs>
        <w:ind w:left="700" w:hanging="4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1440"/>
      </w:pPr>
      <w:rPr>
        <w:rFonts w:hint="default"/>
        <w:b/>
      </w:rPr>
    </w:lvl>
  </w:abstractNum>
  <w:abstractNum w:abstractNumId="11">
    <w:nsid w:val="5BBF6B57"/>
    <w:multiLevelType w:val="multilevel"/>
    <w:tmpl w:val="4B603B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ascii="Trebuchet MS" w:hAnsi="Trebuchet MS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ascii="Trebuchet MS" w:hAnsi="Trebuchet MS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ascii="Trebuchet MS" w:hAnsi="Trebuchet MS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ascii="Trebuchet MS" w:hAnsi="Trebuchet MS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ascii="Trebuchet MS" w:hAnsi="Trebuchet MS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ascii="Trebuchet MS" w:hAnsi="Trebuchet MS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ascii="Trebuchet MS" w:hAnsi="Trebuchet MS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ascii="Trebuchet MS" w:hAnsi="Trebuchet MS" w:hint="default"/>
        <w:b/>
      </w:rPr>
    </w:lvl>
  </w:abstractNum>
  <w:abstractNum w:abstractNumId="12">
    <w:nsid w:val="78C02EBD"/>
    <w:multiLevelType w:val="multilevel"/>
    <w:tmpl w:val="794A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440"/>
      </w:pPr>
      <w:rPr>
        <w:rFonts w:hint="default"/>
        <w:b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2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CD"/>
    <w:rsid w:val="00006B44"/>
    <w:rsid w:val="00026A16"/>
    <w:rsid w:val="0003394C"/>
    <w:rsid w:val="00045BD5"/>
    <w:rsid w:val="000525A9"/>
    <w:rsid w:val="00067779"/>
    <w:rsid w:val="000A76B9"/>
    <w:rsid w:val="000C56EB"/>
    <w:rsid w:val="000D1A2C"/>
    <w:rsid w:val="000E77C1"/>
    <w:rsid w:val="0010379B"/>
    <w:rsid w:val="00130C46"/>
    <w:rsid w:val="001472F3"/>
    <w:rsid w:val="00147BB1"/>
    <w:rsid w:val="00181321"/>
    <w:rsid w:val="001F75F9"/>
    <w:rsid w:val="00212195"/>
    <w:rsid w:val="00212582"/>
    <w:rsid w:val="00226755"/>
    <w:rsid w:val="00227E01"/>
    <w:rsid w:val="00250DF5"/>
    <w:rsid w:val="002768FD"/>
    <w:rsid w:val="0028267B"/>
    <w:rsid w:val="00295A10"/>
    <w:rsid w:val="002D3D5F"/>
    <w:rsid w:val="002F141C"/>
    <w:rsid w:val="002F2470"/>
    <w:rsid w:val="003555B8"/>
    <w:rsid w:val="0039255A"/>
    <w:rsid w:val="003B7A60"/>
    <w:rsid w:val="00400415"/>
    <w:rsid w:val="004505B8"/>
    <w:rsid w:val="00453D2E"/>
    <w:rsid w:val="004813AE"/>
    <w:rsid w:val="00494A1B"/>
    <w:rsid w:val="00497D87"/>
    <w:rsid w:val="004A509A"/>
    <w:rsid w:val="004D5EED"/>
    <w:rsid w:val="004E3C97"/>
    <w:rsid w:val="004E413B"/>
    <w:rsid w:val="00501AD0"/>
    <w:rsid w:val="0050385D"/>
    <w:rsid w:val="0050638B"/>
    <w:rsid w:val="00517AB5"/>
    <w:rsid w:val="00533209"/>
    <w:rsid w:val="005563E4"/>
    <w:rsid w:val="005651F9"/>
    <w:rsid w:val="005715F0"/>
    <w:rsid w:val="005A6C88"/>
    <w:rsid w:val="005B7DF8"/>
    <w:rsid w:val="005C6B17"/>
    <w:rsid w:val="005C7CB5"/>
    <w:rsid w:val="005D4E54"/>
    <w:rsid w:val="0061729A"/>
    <w:rsid w:val="00644632"/>
    <w:rsid w:val="00645E43"/>
    <w:rsid w:val="00661F6F"/>
    <w:rsid w:val="006621BA"/>
    <w:rsid w:val="006B4C80"/>
    <w:rsid w:val="006D1503"/>
    <w:rsid w:val="006E38B6"/>
    <w:rsid w:val="006E3B1E"/>
    <w:rsid w:val="006F2343"/>
    <w:rsid w:val="0070245C"/>
    <w:rsid w:val="00724A64"/>
    <w:rsid w:val="00731A54"/>
    <w:rsid w:val="00743DCB"/>
    <w:rsid w:val="00765CC0"/>
    <w:rsid w:val="00766F82"/>
    <w:rsid w:val="00771074"/>
    <w:rsid w:val="00771124"/>
    <w:rsid w:val="007757C2"/>
    <w:rsid w:val="00793A65"/>
    <w:rsid w:val="007C1B63"/>
    <w:rsid w:val="007C47A6"/>
    <w:rsid w:val="007E049D"/>
    <w:rsid w:val="00803477"/>
    <w:rsid w:val="00805AF0"/>
    <w:rsid w:val="00822304"/>
    <w:rsid w:val="00832C26"/>
    <w:rsid w:val="00840103"/>
    <w:rsid w:val="00847275"/>
    <w:rsid w:val="008559F7"/>
    <w:rsid w:val="008619BF"/>
    <w:rsid w:val="00890126"/>
    <w:rsid w:val="0089171C"/>
    <w:rsid w:val="008B4227"/>
    <w:rsid w:val="008B431B"/>
    <w:rsid w:val="008B7F0B"/>
    <w:rsid w:val="008C6EC2"/>
    <w:rsid w:val="008E1E68"/>
    <w:rsid w:val="008E6EF7"/>
    <w:rsid w:val="008F0309"/>
    <w:rsid w:val="008F6A3C"/>
    <w:rsid w:val="00905450"/>
    <w:rsid w:val="00905CE4"/>
    <w:rsid w:val="0091657F"/>
    <w:rsid w:val="009268D9"/>
    <w:rsid w:val="009A3647"/>
    <w:rsid w:val="009B3551"/>
    <w:rsid w:val="009B69A5"/>
    <w:rsid w:val="009B79FA"/>
    <w:rsid w:val="009E36C8"/>
    <w:rsid w:val="009E74FE"/>
    <w:rsid w:val="009F36FE"/>
    <w:rsid w:val="00A00B19"/>
    <w:rsid w:val="00A05F3D"/>
    <w:rsid w:val="00A31698"/>
    <w:rsid w:val="00A34FF8"/>
    <w:rsid w:val="00A60A90"/>
    <w:rsid w:val="00A651C6"/>
    <w:rsid w:val="00A7444C"/>
    <w:rsid w:val="00A9036A"/>
    <w:rsid w:val="00A935CD"/>
    <w:rsid w:val="00A97201"/>
    <w:rsid w:val="00A97585"/>
    <w:rsid w:val="00AA339D"/>
    <w:rsid w:val="00AB4B71"/>
    <w:rsid w:val="00AF0A67"/>
    <w:rsid w:val="00B01735"/>
    <w:rsid w:val="00B13D1C"/>
    <w:rsid w:val="00B2126F"/>
    <w:rsid w:val="00B573FC"/>
    <w:rsid w:val="00B61DBF"/>
    <w:rsid w:val="00B71631"/>
    <w:rsid w:val="00B86F2D"/>
    <w:rsid w:val="00B93712"/>
    <w:rsid w:val="00BB2B26"/>
    <w:rsid w:val="00BD54E1"/>
    <w:rsid w:val="00BE232F"/>
    <w:rsid w:val="00C0483C"/>
    <w:rsid w:val="00C05D29"/>
    <w:rsid w:val="00C12DE0"/>
    <w:rsid w:val="00C15232"/>
    <w:rsid w:val="00C23B48"/>
    <w:rsid w:val="00C43396"/>
    <w:rsid w:val="00C666A5"/>
    <w:rsid w:val="00C86055"/>
    <w:rsid w:val="00C978EC"/>
    <w:rsid w:val="00CB16D6"/>
    <w:rsid w:val="00CD2F9C"/>
    <w:rsid w:val="00CE068D"/>
    <w:rsid w:val="00CF4B71"/>
    <w:rsid w:val="00D02285"/>
    <w:rsid w:val="00D1321C"/>
    <w:rsid w:val="00D244F3"/>
    <w:rsid w:val="00D26314"/>
    <w:rsid w:val="00D364B3"/>
    <w:rsid w:val="00D430C2"/>
    <w:rsid w:val="00D43543"/>
    <w:rsid w:val="00D44C53"/>
    <w:rsid w:val="00D707BD"/>
    <w:rsid w:val="00D764E1"/>
    <w:rsid w:val="00D8055D"/>
    <w:rsid w:val="00D84760"/>
    <w:rsid w:val="00D84861"/>
    <w:rsid w:val="00D878B4"/>
    <w:rsid w:val="00D9125F"/>
    <w:rsid w:val="00D96C7A"/>
    <w:rsid w:val="00DD4DBC"/>
    <w:rsid w:val="00DD6327"/>
    <w:rsid w:val="00E174C5"/>
    <w:rsid w:val="00E20D49"/>
    <w:rsid w:val="00E212A3"/>
    <w:rsid w:val="00E313D7"/>
    <w:rsid w:val="00E54C0B"/>
    <w:rsid w:val="00E65B63"/>
    <w:rsid w:val="00E8035D"/>
    <w:rsid w:val="00EE0BAE"/>
    <w:rsid w:val="00EE2603"/>
    <w:rsid w:val="00F31CDF"/>
    <w:rsid w:val="00F43A17"/>
    <w:rsid w:val="00F43CAA"/>
    <w:rsid w:val="00F54D2C"/>
    <w:rsid w:val="00F609FB"/>
    <w:rsid w:val="00F60C43"/>
    <w:rsid w:val="00F615BF"/>
    <w:rsid w:val="00F731B1"/>
    <w:rsid w:val="00F8535E"/>
    <w:rsid w:val="00F935D0"/>
    <w:rsid w:val="00FB2F33"/>
    <w:rsid w:val="00FC023C"/>
    <w:rsid w:val="00FC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spacing w:before="240" w:after="60"/>
      <w:ind w:left="708" w:hanging="708"/>
      <w:jc w:val="center"/>
      <w:outlineLvl w:val="0"/>
    </w:pPr>
    <w:rPr>
      <w:rFonts w:ascii="Times New Roman" w:hAnsi="Times New Roman"/>
      <w:kern w:val="28"/>
      <w:lang w:val="bg-BG"/>
    </w:rPr>
  </w:style>
  <w:style w:type="paragraph" w:styleId="Heading2">
    <w:name w:val="heading 2"/>
    <w:basedOn w:val="Normal"/>
    <w:next w:val="Normal"/>
    <w:link w:val="Heading2Char"/>
    <w:qFormat/>
    <w:pPr>
      <w:keepNext/>
      <w:ind w:firstLine="1134"/>
      <w:outlineLvl w:val="1"/>
    </w:pPr>
    <w:rPr>
      <w:rFonts w:ascii="NewSaturionCyr" w:hAnsi="NewSaturionCyr"/>
      <w:b/>
      <w:lang w:val="bg-BG"/>
    </w:rPr>
  </w:style>
  <w:style w:type="paragraph" w:styleId="Heading3">
    <w:name w:val="heading 3"/>
    <w:basedOn w:val="Normal"/>
    <w:next w:val="Normal"/>
    <w:qFormat/>
    <w:pPr>
      <w:keepNext/>
      <w:widowControl w:val="0"/>
      <w:jc w:val="both"/>
      <w:outlineLvl w:val="2"/>
    </w:pPr>
    <w:rPr>
      <w:rFonts w:ascii="Lozen" w:hAnsi="Lozen"/>
      <w:b/>
      <w:lang w:val="en-AU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HebarU" w:hAnsi="HebarU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Times New Roman" w:hAnsi="Times New Roman"/>
      <w:spacing w:val="40"/>
      <w:sz w:val="28"/>
      <w:lang w:val="en-AU"/>
    </w:rPr>
  </w:style>
  <w:style w:type="paragraph" w:styleId="BodyText2">
    <w:name w:val="Body Text 2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OC1">
    <w:name w:val="toc 1"/>
    <w:basedOn w:val="Normal"/>
    <w:next w:val="Normal"/>
    <w:semiHidden/>
    <w:pPr>
      <w:widowControl w:val="0"/>
      <w:tabs>
        <w:tab w:val="right" w:pos="8640"/>
      </w:tabs>
      <w:spacing w:before="120" w:after="120" w:line="360" w:lineRule="auto"/>
    </w:pPr>
    <w:rPr>
      <w:rFonts w:ascii="Garamond" w:hAnsi="Garamond"/>
      <w:b/>
      <w:noProof/>
      <w:sz w:val="22"/>
    </w:rPr>
  </w:style>
  <w:style w:type="paragraph" w:styleId="BlockText">
    <w:name w:val="Block Text"/>
    <w:basedOn w:val="Normal"/>
    <w:pPr>
      <w:widowControl w:val="0"/>
      <w:ind w:left="720" w:right="1989"/>
      <w:jc w:val="both"/>
    </w:pPr>
    <w:rPr>
      <w:rFonts w:ascii="TmsCyr" w:hAnsi="TmsCyr"/>
      <w:lang w:val="bg-BG"/>
    </w:rPr>
  </w:style>
  <w:style w:type="paragraph" w:styleId="BodyTextIndent3">
    <w:name w:val="Body Text Indent 3"/>
    <w:basedOn w:val="Normal"/>
    <w:pPr>
      <w:widowControl w:val="0"/>
      <w:ind w:firstLine="720"/>
      <w:jc w:val="both"/>
    </w:pPr>
    <w:rPr>
      <w:rFonts w:ascii="Garamond" w:hAnsi="Garamond"/>
      <w:lang w:val="bg-BG"/>
    </w:rPr>
  </w:style>
  <w:style w:type="paragraph" w:styleId="BodyTextIndent2">
    <w:name w:val="Body Text Indent 2"/>
    <w:basedOn w:val="Normal"/>
    <w:pPr>
      <w:ind w:right="9" w:firstLine="720"/>
      <w:jc w:val="both"/>
    </w:pPr>
    <w:rPr>
      <w:rFonts w:ascii="Garamond" w:hAnsi="Garamond"/>
      <w:lang w:val="bg-BG"/>
    </w:rPr>
  </w:style>
  <w:style w:type="paragraph" w:styleId="BodyText">
    <w:name w:val="Body Text"/>
    <w:basedOn w:val="Normal"/>
    <w:pPr>
      <w:jc w:val="center"/>
    </w:pPr>
    <w:rPr>
      <w:rFonts w:ascii="Arial" w:hAnsi="Arial"/>
      <w:b/>
      <w:lang w:val="bg-BG"/>
    </w:rPr>
  </w:style>
  <w:style w:type="paragraph" w:customStyle="1" w:styleId="Uvod">
    <w:name w:val="Uvod"/>
    <w:pPr>
      <w:tabs>
        <w:tab w:val="left" w:pos="1200"/>
        <w:tab w:val="left" w:pos="1500"/>
      </w:tabs>
      <w:spacing w:before="100"/>
      <w:ind w:firstLine="480"/>
      <w:jc w:val="both"/>
    </w:pPr>
    <w:rPr>
      <w:rFonts w:ascii="Trebuchet MS" w:eastAsia="Timok" w:hAnsi="Trebuchet MS"/>
      <w:i/>
      <w:snapToGrid w:val="0"/>
      <w:sz w:val="24"/>
      <w:lang w:val="en-US" w:eastAsia="en-US"/>
    </w:rPr>
  </w:style>
  <w:style w:type="paragraph" w:customStyle="1" w:styleId="tent">
    <w:name w:val="tent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Razdel">
    <w:name w:val="Razdel"/>
    <w:pPr>
      <w:pBdr>
        <w:bottom w:val="double" w:sz="6" w:space="0" w:color="auto"/>
        <w:between w:val="double" w:sz="6" w:space="2" w:color="auto"/>
      </w:pBdr>
      <w:spacing w:after="360" w:line="384" w:lineRule="atLeast"/>
      <w:jc w:val="center"/>
    </w:pPr>
    <w:rPr>
      <w:rFonts w:ascii="Trebuchet MS" w:eastAsia="Timok" w:hAnsi="Trebuchet MS"/>
      <w:b/>
      <w:caps/>
      <w:snapToGrid w:val="0"/>
      <w:color w:val="000000"/>
      <w:sz w:val="30"/>
      <w:lang w:val="en-US" w:eastAsia="en-US"/>
    </w:rPr>
  </w:style>
  <w:style w:type="paragraph" w:customStyle="1" w:styleId="Glava">
    <w:name w:val="Glava"/>
    <w:pPr>
      <w:keepNext/>
      <w:tabs>
        <w:tab w:val="left" w:pos="1200"/>
      </w:tabs>
      <w:spacing w:before="240" w:after="60"/>
      <w:ind w:left="1200" w:hanging="720"/>
    </w:pPr>
    <w:rPr>
      <w:rFonts w:ascii="Trebuchet MS" w:eastAsia="Timok" w:hAnsi="Trebuchet MS"/>
      <w:b/>
      <w:caps/>
      <w:snapToGrid w:val="0"/>
      <w:sz w:val="25"/>
      <w:lang w:val="en-US" w:eastAsia="en-US"/>
    </w:rPr>
  </w:style>
  <w:style w:type="paragraph" w:customStyle="1" w:styleId="ras">
    <w:name w:val="ras"/>
    <w:pPr>
      <w:tabs>
        <w:tab w:val="left" w:pos="1200"/>
        <w:tab w:val="left" w:pos="1500"/>
      </w:tabs>
      <w:ind w:firstLine="480"/>
      <w:jc w:val="both"/>
    </w:pPr>
    <w:rPr>
      <w:rFonts w:ascii="Trebuchet MS" w:eastAsia="Timok" w:hAnsi="Trebuchet MS"/>
      <w:snapToGrid w:val="0"/>
      <w:sz w:val="12"/>
      <w:lang w:val="en-US" w:eastAsia="en-US"/>
    </w:rPr>
  </w:style>
  <w:style w:type="paragraph" w:customStyle="1" w:styleId="tent001">
    <w:name w:val="tent 001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">
    <w:name w:val="tent 00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copy">
    <w:name w:val="tent 00 copy"/>
    <w:pPr>
      <w:tabs>
        <w:tab w:val="left" w:pos="2040"/>
      </w:tabs>
      <w:spacing w:before="40" w:line="250" w:lineRule="atLeast"/>
      <w:ind w:left="2040" w:hanging="84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1">
    <w:name w:val="tent01"/>
    <w:basedOn w:val="tent"/>
    <w:pPr>
      <w:tabs>
        <w:tab w:val="left" w:pos="1800"/>
      </w:tabs>
      <w:spacing w:before="40"/>
      <w:ind w:left="1200" w:hanging="720"/>
    </w:pPr>
    <w:rPr>
      <w:sz w:val="21"/>
    </w:rPr>
  </w:style>
  <w:style w:type="paragraph" w:styleId="BalloonText">
    <w:name w:val="Balloon Text"/>
    <w:basedOn w:val="Normal"/>
    <w:semiHidden/>
    <w:rsid w:val="00A05F3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A34FF8"/>
    <w:rPr>
      <w:rFonts w:ascii="NewSaturionCyr" w:hAnsi="NewSaturionCyr"/>
      <w:b/>
      <w:sz w:val="24"/>
      <w:lang w:eastAsia="en-US"/>
    </w:rPr>
  </w:style>
  <w:style w:type="character" w:styleId="Emphasis">
    <w:name w:val="Emphasis"/>
    <w:qFormat/>
    <w:rsid w:val="00533209"/>
    <w:rPr>
      <w:i/>
      <w:iCs/>
    </w:rPr>
  </w:style>
  <w:style w:type="character" w:customStyle="1" w:styleId="HeaderChar">
    <w:name w:val="Header Char"/>
    <w:link w:val="Header"/>
    <w:uiPriority w:val="99"/>
    <w:rsid w:val="00793A65"/>
    <w:rPr>
      <w:rFonts w:ascii="Hebar" w:hAnsi="Hebar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847275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60C43"/>
    <w:rPr>
      <w:rFonts w:ascii="Hebar" w:hAnsi="Hebar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spacing w:before="240" w:after="60"/>
      <w:ind w:left="708" w:hanging="708"/>
      <w:jc w:val="center"/>
      <w:outlineLvl w:val="0"/>
    </w:pPr>
    <w:rPr>
      <w:rFonts w:ascii="Times New Roman" w:hAnsi="Times New Roman"/>
      <w:kern w:val="28"/>
      <w:lang w:val="bg-BG"/>
    </w:rPr>
  </w:style>
  <w:style w:type="paragraph" w:styleId="Heading2">
    <w:name w:val="heading 2"/>
    <w:basedOn w:val="Normal"/>
    <w:next w:val="Normal"/>
    <w:link w:val="Heading2Char"/>
    <w:qFormat/>
    <w:pPr>
      <w:keepNext/>
      <w:ind w:firstLine="1134"/>
      <w:outlineLvl w:val="1"/>
    </w:pPr>
    <w:rPr>
      <w:rFonts w:ascii="NewSaturionCyr" w:hAnsi="NewSaturionCyr"/>
      <w:b/>
      <w:lang w:val="bg-BG"/>
    </w:rPr>
  </w:style>
  <w:style w:type="paragraph" w:styleId="Heading3">
    <w:name w:val="heading 3"/>
    <w:basedOn w:val="Normal"/>
    <w:next w:val="Normal"/>
    <w:qFormat/>
    <w:pPr>
      <w:keepNext/>
      <w:widowControl w:val="0"/>
      <w:jc w:val="both"/>
      <w:outlineLvl w:val="2"/>
    </w:pPr>
    <w:rPr>
      <w:rFonts w:ascii="Lozen" w:hAnsi="Lozen"/>
      <w:b/>
      <w:lang w:val="en-AU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HebarU" w:hAnsi="HebarU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Times New Roman" w:hAnsi="Times New Roman"/>
      <w:spacing w:val="40"/>
      <w:sz w:val="28"/>
      <w:lang w:val="en-AU"/>
    </w:rPr>
  </w:style>
  <w:style w:type="paragraph" w:styleId="BodyText2">
    <w:name w:val="Body Text 2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OC1">
    <w:name w:val="toc 1"/>
    <w:basedOn w:val="Normal"/>
    <w:next w:val="Normal"/>
    <w:semiHidden/>
    <w:pPr>
      <w:widowControl w:val="0"/>
      <w:tabs>
        <w:tab w:val="right" w:pos="8640"/>
      </w:tabs>
      <w:spacing w:before="120" w:after="120" w:line="360" w:lineRule="auto"/>
    </w:pPr>
    <w:rPr>
      <w:rFonts w:ascii="Garamond" w:hAnsi="Garamond"/>
      <w:b/>
      <w:noProof/>
      <w:sz w:val="22"/>
    </w:rPr>
  </w:style>
  <w:style w:type="paragraph" w:styleId="BlockText">
    <w:name w:val="Block Text"/>
    <w:basedOn w:val="Normal"/>
    <w:pPr>
      <w:widowControl w:val="0"/>
      <w:ind w:left="720" w:right="1989"/>
      <w:jc w:val="both"/>
    </w:pPr>
    <w:rPr>
      <w:rFonts w:ascii="TmsCyr" w:hAnsi="TmsCyr"/>
      <w:lang w:val="bg-BG"/>
    </w:rPr>
  </w:style>
  <w:style w:type="paragraph" w:styleId="BodyTextIndent3">
    <w:name w:val="Body Text Indent 3"/>
    <w:basedOn w:val="Normal"/>
    <w:pPr>
      <w:widowControl w:val="0"/>
      <w:ind w:firstLine="720"/>
      <w:jc w:val="both"/>
    </w:pPr>
    <w:rPr>
      <w:rFonts w:ascii="Garamond" w:hAnsi="Garamond"/>
      <w:lang w:val="bg-BG"/>
    </w:rPr>
  </w:style>
  <w:style w:type="paragraph" w:styleId="BodyTextIndent2">
    <w:name w:val="Body Text Indent 2"/>
    <w:basedOn w:val="Normal"/>
    <w:pPr>
      <w:ind w:right="9" w:firstLine="720"/>
      <w:jc w:val="both"/>
    </w:pPr>
    <w:rPr>
      <w:rFonts w:ascii="Garamond" w:hAnsi="Garamond"/>
      <w:lang w:val="bg-BG"/>
    </w:rPr>
  </w:style>
  <w:style w:type="paragraph" w:styleId="BodyText">
    <w:name w:val="Body Text"/>
    <w:basedOn w:val="Normal"/>
    <w:pPr>
      <w:jc w:val="center"/>
    </w:pPr>
    <w:rPr>
      <w:rFonts w:ascii="Arial" w:hAnsi="Arial"/>
      <w:b/>
      <w:lang w:val="bg-BG"/>
    </w:rPr>
  </w:style>
  <w:style w:type="paragraph" w:customStyle="1" w:styleId="Uvod">
    <w:name w:val="Uvod"/>
    <w:pPr>
      <w:tabs>
        <w:tab w:val="left" w:pos="1200"/>
        <w:tab w:val="left" w:pos="1500"/>
      </w:tabs>
      <w:spacing w:before="100"/>
      <w:ind w:firstLine="480"/>
      <w:jc w:val="both"/>
    </w:pPr>
    <w:rPr>
      <w:rFonts w:ascii="Trebuchet MS" w:eastAsia="Timok" w:hAnsi="Trebuchet MS"/>
      <w:i/>
      <w:snapToGrid w:val="0"/>
      <w:sz w:val="24"/>
      <w:lang w:val="en-US" w:eastAsia="en-US"/>
    </w:rPr>
  </w:style>
  <w:style w:type="paragraph" w:customStyle="1" w:styleId="tent">
    <w:name w:val="tent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Razdel">
    <w:name w:val="Razdel"/>
    <w:pPr>
      <w:pBdr>
        <w:bottom w:val="double" w:sz="6" w:space="0" w:color="auto"/>
        <w:between w:val="double" w:sz="6" w:space="2" w:color="auto"/>
      </w:pBdr>
      <w:spacing w:after="360" w:line="384" w:lineRule="atLeast"/>
      <w:jc w:val="center"/>
    </w:pPr>
    <w:rPr>
      <w:rFonts w:ascii="Trebuchet MS" w:eastAsia="Timok" w:hAnsi="Trebuchet MS"/>
      <w:b/>
      <w:caps/>
      <w:snapToGrid w:val="0"/>
      <w:color w:val="000000"/>
      <w:sz w:val="30"/>
      <w:lang w:val="en-US" w:eastAsia="en-US"/>
    </w:rPr>
  </w:style>
  <w:style w:type="paragraph" w:customStyle="1" w:styleId="Glava">
    <w:name w:val="Glava"/>
    <w:pPr>
      <w:keepNext/>
      <w:tabs>
        <w:tab w:val="left" w:pos="1200"/>
      </w:tabs>
      <w:spacing w:before="240" w:after="60"/>
      <w:ind w:left="1200" w:hanging="720"/>
    </w:pPr>
    <w:rPr>
      <w:rFonts w:ascii="Trebuchet MS" w:eastAsia="Timok" w:hAnsi="Trebuchet MS"/>
      <w:b/>
      <w:caps/>
      <w:snapToGrid w:val="0"/>
      <w:sz w:val="25"/>
      <w:lang w:val="en-US" w:eastAsia="en-US"/>
    </w:rPr>
  </w:style>
  <w:style w:type="paragraph" w:customStyle="1" w:styleId="ras">
    <w:name w:val="ras"/>
    <w:pPr>
      <w:tabs>
        <w:tab w:val="left" w:pos="1200"/>
        <w:tab w:val="left" w:pos="1500"/>
      </w:tabs>
      <w:ind w:firstLine="480"/>
      <w:jc w:val="both"/>
    </w:pPr>
    <w:rPr>
      <w:rFonts w:ascii="Trebuchet MS" w:eastAsia="Timok" w:hAnsi="Trebuchet MS"/>
      <w:snapToGrid w:val="0"/>
      <w:sz w:val="12"/>
      <w:lang w:val="en-US" w:eastAsia="en-US"/>
    </w:rPr>
  </w:style>
  <w:style w:type="paragraph" w:customStyle="1" w:styleId="tent001">
    <w:name w:val="tent 001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">
    <w:name w:val="tent 00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copy">
    <w:name w:val="tent 00 copy"/>
    <w:pPr>
      <w:tabs>
        <w:tab w:val="left" w:pos="2040"/>
      </w:tabs>
      <w:spacing w:before="40" w:line="250" w:lineRule="atLeast"/>
      <w:ind w:left="2040" w:hanging="84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1">
    <w:name w:val="tent01"/>
    <w:basedOn w:val="tent"/>
    <w:pPr>
      <w:tabs>
        <w:tab w:val="left" w:pos="1800"/>
      </w:tabs>
      <w:spacing w:before="40"/>
      <w:ind w:left="1200" w:hanging="720"/>
    </w:pPr>
    <w:rPr>
      <w:sz w:val="21"/>
    </w:rPr>
  </w:style>
  <w:style w:type="paragraph" w:styleId="BalloonText">
    <w:name w:val="Balloon Text"/>
    <w:basedOn w:val="Normal"/>
    <w:semiHidden/>
    <w:rsid w:val="00A05F3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A34FF8"/>
    <w:rPr>
      <w:rFonts w:ascii="NewSaturionCyr" w:hAnsi="NewSaturionCyr"/>
      <w:b/>
      <w:sz w:val="24"/>
      <w:lang w:eastAsia="en-US"/>
    </w:rPr>
  </w:style>
  <w:style w:type="character" w:styleId="Emphasis">
    <w:name w:val="Emphasis"/>
    <w:qFormat/>
    <w:rsid w:val="00533209"/>
    <w:rPr>
      <w:i/>
      <w:iCs/>
    </w:rPr>
  </w:style>
  <w:style w:type="character" w:customStyle="1" w:styleId="HeaderChar">
    <w:name w:val="Header Char"/>
    <w:link w:val="Header"/>
    <w:uiPriority w:val="99"/>
    <w:rsid w:val="00793A65"/>
    <w:rPr>
      <w:rFonts w:ascii="Hebar" w:hAnsi="Hebar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847275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60C43"/>
    <w:rPr>
      <w:rFonts w:ascii="Hebar" w:hAnsi="Hebar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0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59305-C4D0-4E80-812D-C2994F305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  Б Ъ Л Г А Р И Я</vt:lpstr>
    </vt:vector>
  </TitlesOfParts>
  <Company>Counsil of Ministers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BV</dc:creator>
  <cp:lastModifiedBy>Teodora Demireva</cp:lastModifiedBy>
  <cp:revision>2</cp:revision>
  <cp:lastPrinted>2013-11-15T11:48:00Z</cp:lastPrinted>
  <dcterms:created xsi:type="dcterms:W3CDTF">2019-03-22T09:24:00Z</dcterms:created>
  <dcterms:modified xsi:type="dcterms:W3CDTF">2019-03-22T09:24:00Z</dcterms:modified>
</cp:coreProperties>
</file>